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87281" w14:textId="77777777" w:rsidR="004F0512" w:rsidRDefault="00000000">
      <w:pPr>
        <w:jc w:val="both"/>
        <w:rPr>
          <w:rFonts w:ascii="Calibri" w:eastAsia="Calibri" w:hAnsi="Calibri" w:cs="Calibri"/>
          <w:sz w:val="20"/>
          <w:szCs w:val="20"/>
        </w:rPr>
      </w:pPr>
      <w:bookmarkStart w:id="0" w:name="_Hlk221869683"/>
      <w:r>
        <w:rPr>
          <w:rFonts w:ascii="Calibri" w:hAnsi="Calibri"/>
          <w:sz w:val="20"/>
          <w:szCs w:val="20"/>
        </w:rPr>
        <w:t>Press Release | Milan, 13 march 2026</w:t>
      </w:r>
    </w:p>
    <w:p w14:paraId="2AED8F6A" w14:textId="77777777" w:rsidR="004F0512" w:rsidRDefault="004F0512">
      <w:pPr>
        <w:jc w:val="both"/>
        <w:rPr>
          <w:rFonts w:ascii="Calibri" w:eastAsia="Calibri" w:hAnsi="Calibri" w:cs="Calibri"/>
          <w:b/>
          <w:bCs/>
          <w:color w:val="C00000"/>
          <w:sz w:val="36"/>
          <w:szCs w:val="36"/>
          <w:u w:color="C00000"/>
          <w:shd w:val="clear" w:color="auto" w:fill="FFFFFF"/>
        </w:rPr>
      </w:pPr>
    </w:p>
    <w:p w14:paraId="76A39319" w14:textId="77777777" w:rsidR="004F0512" w:rsidRDefault="00000000">
      <w:pPr>
        <w:jc w:val="both"/>
        <w:rPr>
          <w:rFonts w:ascii="Calibri" w:eastAsia="Calibri" w:hAnsi="Calibri" w:cs="Calibri"/>
          <w:b/>
          <w:bCs/>
          <w:sz w:val="28"/>
          <w:szCs w:val="28"/>
        </w:rPr>
      </w:pPr>
      <w:r>
        <w:rPr>
          <w:rFonts w:ascii="Calibri" w:hAnsi="Calibri"/>
          <w:b/>
          <w:bCs/>
          <w:sz w:val="28"/>
          <w:szCs w:val="28"/>
        </w:rPr>
        <w:t>Fondazione Arnaldo Pomodoro</w:t>
      </w:r>
    </w:p>
    <w:p w14:paraId="7C4F0BC2" w14:textId="77777777" w:rsidR="004F0512" w:rsidRPr="006A4AE1" w:rsidRDefault="00000000">
      <w:pPr>
        <w:jc w:val="both"/>
        <w:rPr>
          <w:rFonts w:ascii="Calibri" w:eastAsia="Calibri" w:hAnsi="Calibri" w:cs="Calibri"/>
          <w:b/>
          <w:bCs/>
          <w:sz w:val="28"/>
          <w:szCs w:val="28"/>
        </w:rPr>
      </w:pPr>
      <w:r w:rsidRPr="006A4AE1">
        <w:rPr>
          <w:rFonts w:ascii="Calibri" w:hAnsi="Calibri"/>
          <w:b/>
          <w:bCs/>
          <w:sz w:val="28"/>
          <w:szCs w:val="28"/>
        </w:rPr>
        <w:t>Fondazione ICA Milano</w:t>
      </w:r>
    </w:p>
    <w:p w14:paraId="7F82FE0B" w14:textId="77777777" w:rsidR="004F0512" w:rsidRPr="006A4AE1" w:rsidRDefault="00000000">
      <w:pPr>
        <w:jc w:val="both"/>
        <w:rPr>
          <w:rFonts w:ascii="Calibri" w:eastAsia="Calibri" w:hAnsi="Calibri" w:cs="Calibri"/>
          <w:lang w:val="en-US"/>
        </w:rPr>
      </w:pPr>
      <w:r w:rsidRPr="006A4AE1">
        <w:rPr>
          <w:rFonts w:ascii="Calibri" w:hAnsi="Calibri"/>
          <w:lang w:val="en-US"/>
        </w:rPr>
        <w:t>present</w:t>
      </w:r>
    </w:p>
    <w:p w14:paraId="5F58F3D7" w14:textId="77777777" w:rsidR="004F0512" w:rsidRDefault="004F0512">
      <w:pPr>
        <w:jc w:val="both"/>
        <w:rPr>
          <w:rFonts w:ascii="Calibri" w:eastAsia="Calibri" w:hAnsi="Calibri" w:cs="Calibri"/>
          <w:color w:val="C00000"/>
          <w:u w:color="C00000"/>
          <w:lang w:val="en-US"/>
        </w:rPr>
      </w:pPr>
    </w:p>
    <w:p w14:paraId="728F6515" w14:textId="77777777" w:rsidR="004F0512" w:rsidRDefault="00000000">
      <w:pPr>
        <w:jc w:val="both"/>
        <w:rPr>
          <w:rFonts w:ascii="Calibri" w:eastAsia="Calibri" w:hAnsi="Calibri" w:cs="Calibri"/>
          <w:b/>
          <w:bCs/>
          <w:color w:val="C00000"/>
          <w:sz w:val="32"/>
          <w:szCs w:val="32"/>
          <w:u w:color="C00000"/>
          <w:lang w:val="en-US"/>
        </w:rPr>
      </w:pPr>
      <w:r>
        <w:rPr>
          <w:rFonts w:ascii="Calibri" w:hAnsi="Calibri"/>
          <w:b/>
          <w:bCs/>
          <w:color w:val="C00000"/>
          <w:sz w:val="32"/>
          <w:szCs w:val="32"/>
          <w:u w:color="C00000"/>
          <w:lang w:val="en-US"/>
        </w:rPr>
        <w:t>DANCING AT THE EDGE OF THE WORLD</w:t>
      </w:r>
    </w:p>
    <w:p w14:paraId="0225B8A4" w14:textId="77777777" w:rsidR="004F0512" w:rsidRPr="006A4AE1" w:rsidRDefault="00000000">
      <w:pPr>
        <w:jc w:val="both"/>
        <w:rPr>
          <w:rFonts w:ascii="Calibri" w:eastAsia="Calibri" w:hAnsi="Calibri" w:cs="Calibri"/>
          <w:b/>
          <w:bCs/>
          <w:sz w:val="28"/>
          <w:szCs w:val="28"/>
          <w:lang w:val="en-US"/>
        </w:rPr>
      </w:pPr>
      <w:r w:rsidRPr="006A4AE1">
        <w:rPr>
          <w:rFonts w:ascii="Calibri" w:hAnsi="Calibri"/>
          <w:b/>
          <w:bCs/>
          <w:sz w:val="28"/>
          <w:szCs w:val="28"/>
          <w:lang w:val="en-US"/>
        </w:rPr>
        <w:t>Finalists’ Exhibition</w:t>
      </w:r>
    </w:p>
    <w:p w14:paraId="7C290F2A" w14:textId="77777777" w:rsidR="004F0512" w:rsidRPr="006A4AE1" w:rsidRDefault="00000000">
      <w:pPr>
        <w:jc w:val="both"/>
        <w:rPr>
          <w:rFonts w:ascii="Calibri" w:eastAsia="Calibri" w:hAnsi="Calibri" w:cs="Calibri"/>
          <w:b/>
          <w:bCs/>
          <w:sz w:val="28"/>
          <w:szCs w:val="28"/>
          <w:lang w:val="en-US"/>
        </w:rPr>
      </w:pPr>
      <w:r w:rsidRPr="006A4AE1">
        <w:rPr>
          <w:rFonts w:ascii="Calibri" w:hAnsi="Calibri"/>
          <w:b/>
          <w:bCs/>
          <w:sz w:val="28"/>
          <w:szCs w:val="28"/>
          <w:lang w:val="en-US"/>
        </w:rPr>
        <w:t xml:space="preserve">Arnaldo Pomodoro Sculpture Prize – </w:t>
      </w:r>
      <w:r w:rsidR="009E660C">
        <w:rPr>
          <w:rFonts w:ascii="Calibri" w:hAnsi="Calibri"/>
          <w:b/>
          <w:bCs/>
          <w:sz w:val="28"/>
          <w:szCs w:val="28"/>
          <w:lang w:val="en-US"/>
        </w:rPr>
        <w:t>8th</w:t>
      </w:r>
      <w:r w:rsidRPr="006A4AE1">
        <w:rPr>
          <w:rFonts w:ascii="Calibri" w:hAnsi="Calibri"/>
          <w:b/>
          <w:bCs/>
          <w:sz w:val="28"/>
          <w:szCs w:val="28"/>
          <w:lang w:val="en-US"/>
        </w:rPr>
        <w:t xml:space="preserve"> edition</w:t>
      </w:r>
    </w:p>
    <w:p w14:paraId="4E37C92D" w14:textId="77777777" w:rsidR="004F0512" w:rsidRPr="006A4AE1" w:rsidRDefault="00000000">
      <w:pPr>
        <w:jc w:val="both"/>
        <w:rPr>
          <w:rFonts w:ascii="Calibri" w:eastAsia="Calibri" w:hAnsi="Calibri" w:cs="Calibri"/>
          <w:lang w:val="en-US"/>
        </w:rPr>
      </w:pPr>
      <w:r w:rsidRPr="006A4AE1">
        <w:rPr>
          <w:rFonts w:ascii="Calibri" w:hAnsi="Calibri"/>
          <w:i/>
          <w:iCs/>
          <w:lang w:val="en-US"/>
        </w:rPr>
        <w:t>Artists:</w:t>
      </w:r>
      <w:r w:rsidRPr="006A4AE1">
        <w:rPr>
          <w:rFonts w:ascii="Calibri" w:hAnsi="Calibri"/>
          <w:lang w:val="en-US"/>
        </w:rPr>
        <w:t xml:space="preserve"> Bronwyn Katz, Dan Lie, Yu Ji, Trương Công Tùng, Luana Vitra</w:t>
      </w:r>
    </w:p>
    <w:p w14:paraId="4D2DAAF9" w14:textId="77777777" w:rsidR="004F0512" w:rsidRPr="009E660C" w:rsidRDefault="00000000">
      <w:pPr>
        <w:jc w:val="both"/>
        <w:rPr>
          <w:rFonts w:ascii="Calibri" w:eastAsia="Calibri" w:hAnsi="Calibri" w:cs="Calibri"/>
          <w:b/>
          <w:bCs/>
          <w:lang w:val="en-US"/>
        </w:rPr>
      </w:pPr>
      <w:r w:rsidRPr="009E660C">
        <w:rPr>
          <w:rFonts w:ascii="Calibri" w:hAnsi="Calibri"/>
          <w:b/>
          <w:bCs/>
          <w:lang w:val="en-US"/>
        </w:rPr>
        <w:t>Curated by Federico Giani and Chiara Nuzzi</w:t>
      </w:r>
    </w:p>
    <w:p w14:paraId="6C04F450" w14:textId="77777777" w:rsidR="004F0512" w:rsidRPr="009E660C" w:rsidRDefault="004F0512">
      <w:pPr>
        <w:jc w:val="both"/>
        <w:rPr>
          <w:rFonts w:ascii="Calibri" w:eastAsia="Calibri" w:hAnsi="Calibri" w:cs="Calibri"/>
          <w:lang w:val="en-US"/>
        </w:rPr>
      </w:pPr>
    </w:p>
    <w:p w14:paraId="151D8372" w14:textId="77777777" w:rsidR="004F0512" w:rsidRPr="009E660C" w:rsidRDefault="00000000">
      <w:pPr>
        <w:rPr>
          <w:rFonts w:ascii="Calibri" w:eastAsia="Calibri" w:hAnsi="Calibri" w:cs="Calibri"/>
          <w:b/>
          <w:bCs/>
          <w:lang w:val="en-US"/>
        </w:rPr>
      </w:pPr>
      <w:r w:rsidRPr="009E660C">
        <w:rPr>
          <w:rFonts w:ascii="Calibri" w:hAnsi="Calibri"/>
          <w:b/>
          <w:bCs/>
          <w:lang w:val="en-US"/>
        </w:rPr>
        <w:t>April 15 – July 10, 2026</w:t>
      </w:r>
    </w:p>
    <w:p w14:paraId="284872EC" w14:textId="77777777" w:rsidR="004F0512" w:rsidRDefault="00000000">
      <w:pPr>
        <w:rPr>
          <w:rFonts w:ascii="Calibri" w:eastAsia="Calibri" w:hAnsi="Calibri" w:cs="Calibri"/>
          <w:b/>
          <w:bCs/>
        </w:rPr>
      </w:pPr>
      <w:r>
        <w:rPr>
          <w:rFonts w:ascii="Calibri" w:hAnsi="Calibri"/>
        </w:rPr>
        <w:t>Fondazione</w:t>
      </w:r>
      <w:r>
        <w:rPr>
          <w:rFonts w:ascii="Calibri" w:hAnsi="Calibri"/>
          <w:b/>
          <w:bCs/>
        </w:rPr>
        <w:t xml:space="preserve"> </w:t>
      </w:r>
      <w:r>
        <w:rPr>
          <w:rFonts w:ascii="Calibri" w:hAnsi="Calibri"/>
        </w:rPr>
        <w:t>ICA Milano | Via Orobia 26, 20139 Milan</w:t>
      </w:r>
      <w:r>
        <w:rPr>
          <w:rFonts w:ascii="Calibri" w:hAnsi="Calibri"/>
          <w:b/>
          <w:bCs/>
        </w:rPr>
        <w:t xml:space="preserve"> </w:t>
      </w:r>
    </w:p>
    <w:p w14:paraId="7E6D9EA6" w14:textId="77777777" w:rsidR="00597D5C"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Calibri" w:hAnsi="Calibri"/>
        </w:rPr>
      </w:pPr>
      <w:r>
        <w:rPr>
          <w:rFonts w:ascii="Calibri" w:hAnsi="Calibri"/>
          <w:b/>
          <w:bCs/>
        </w:rPr>
        <w:t xml:space="preserve">Press preview: </w:t>
      </w:r>
      <w:r>
        <w:rPr>
          <w:rFonts w:ascii="Calibri" w:hAnsi="Calibri"/>
        </w:rPr>
        <w:t xml:space="preserve">April 13, 11 am–1 pm. </w:t>
      </w:r>
    </w:p>
    <w:p w14:paraId="4E6C3B1E" w14:textId="77777777" w:rsidR="004F0512" w:rsidRDefault="003A04CA">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Calibri" w:eastAsia="Calibri" w:hAnsi="Calibri" w:cs="Calibri"/>
        </w:rPr>
      </w:pPr>
      <w:r>
        <w:rPr>
          <w:rFonts w:ascii="Calibri" w:hAnsi="Calibri"/>
        </w:rPr>
        <w:t xml:space="preserve">At 11:30 am the winner will be announced </w:t>
      </w:r>
      <w:r w:rsidR="00687A98">
        <w:rPr>
          <w:rFonts w:ascii="Calibri" w:hAnsi="Calibri"/>
        </w:rPr>
        <w:t xml:space="preserve">and will receive </w:t>
      </w:r>
      <w:r>
        <w:rPr>
          <w:rFonts w:ascii="Calibri" w:hAnsi="Calibri"/>
        </w:rPr>
        <w:t>the plaque created by Venini.</w:t>
      </w:r>
    </w:p>
    <w:p w14:paraId="2924CEA2"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Calibri" w:eastAsia="Calibri" w:hAnsi="Calibri" w:cs="Calibri"/>
        </w:rPr>
      </w:pPr>
      <w:r>
        <w:rPr>
          <w:rFonts w:ascii="Calibri" w:hAnsi="Calibri"/>
          <w:b/>
          <w:bCs/>
        </w:rPr>
        <w:t xml:space="preserve">Opening: </w:t>
      </w:r>
      <w:r>
        <w:rPr>
          <w:rFonts w:ascii="Calibri" w:hAnsi="Calibri"/>
        </w:rPr>
        <w:t>April 13, 6–8 pm.</w:t>
      </w:r>
      <w:r>
        <w:rPr>
          <w:rFonts w:ascii="Calibri" w:eastAsia="Calibri" w:hAnsi="Calibri" w:cs="Calibri"/>
        </w:rPr>
        <w:br/>
      </w:r>
    </w:p>
    <w:p w14:paraId="0417E370" w14:textId="18B3F21F"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rPr>
      </w:pPr>
      <w:r w:rsidRPr="009E660C">
        <w:rPr>
          <w:rFonts w:ascii="Calibri" w:hAnsi="Calibri"/>
          <w:b/>
          <w:bCs/>
        </w:rPr>
        <w:t>Fondazione Arnaldo Pomodoro</w:t>
      </w:r>
      <w:r>
        <w:rPr>
          <w:rFonts w:ascii="Calibri" w:hAnsi="Calibri"/>
        </w:rPr>
        <w:t xml:space="preserve"> and </w:t>
      </w:r>
      <w:r w:rsidRPr="009E660C">
        <w:rPr>
          <w:rFonts w:ascii="Calibri" w:hAnsi="Calibri"/>
          <w:b/>
          <w:bCs/>
        </w:rPr>
        <w:t>Fondazione ICA Milano</w:t>
      </w:r>
      <w:r>
        <w:rPr>
          <w:rFonts w:ascii="Calibri" w:hAnsi="Calibri"/>
        </w:rPr>
        <w:t xml:space="preserve"> present </w:t>
      </w:r>
      <w:r>
        <w:rPr>
          <w:rFonts w:ascii="Calibri" w:hAnsi="Calibri"/>
          <w:b/>
          <w:bCs/>
          <w:i/>
          <w:iCs/>
        </w:rPr>
        <w:t>Dancing at the Edge of the World</w:t>
      </w:r>
      <w:r>
        <w:rPr>
          <w:rFonts w:ascii="Calibri" w:hAnsi="Calibri"/>
        </w:rPr>
        <w:t xml:space="preserve">, a group exhibition bringing together the five finalist artists of the eighth edition of the </w:t>
      </w:r>
      <w:r>
        <w:rPr>
          <w:rFonts w:ascii="Calibri" w:hAnsi="Calibri"/>
          <w:i/>
          <w:iCs/>
          <w:lang w:val="pt-PT"/>
        </w:rPr>
        <w:t xml:space="preserve">Arnaldo </w:t>
      </w:r>
      <w:proofErr w:type="spellStart"/>
      <w:r>
        <w:rPr>
          <w:rFonts w:ascii="Calibri" w:hAnsi="Calibri"/>
          <w:i/>
          <w:iCs/>
          <w:lang w:val="pt-PT"/>
        </w:rPr>
        <w:t>Pomodoro</w:t>
      </w:r>
      <w:proofErr w:type="spellEnd"/>
      <w:r>
        <w:rPr>
          <w:rFonts w:ascii="Calibri" w:hAnsi="Calibri"/>
          <w:i/>
          <w:iCs/>
          <w:lang w:val="pt-PT"/>
        </w:rPr>
        <w:t xml:space="preserve"> </w:t>
      </w:r>
      <w:r w:rsidRPr="009E660C">
        <w:rPr>
          <w:rFonts w:ascii="Calibri" w:hAnsi="Calibri"/>
          <w:i/>
          <w:iCs/>
        </w:rPr>
        <w:t>Sculpture Prize</w:t>
      </w:r>
      <w:r>
        <w:rPr>
          <w:rFonts w:ascii="Calibri" w:hAnsi="Calibri"/>
        </w:rPr>
        <w:t>: Bronwyn Katz, Dan Lie, Yu Ji, Trương Công T</w:t>
      </w:r>
      <w:r w:rsidRPr="009E660C">
        <w:rPr>
          <w:rFonts w:ascii="Calibri" w:hAnsi="Calibri"/>
        </w:rPr>
        <w:t>ù</w:t>
      </w:r>
      <w:r>
        <w:rPr>
          <w:rFonts w:ascii="Calibri" w:hAnsi="Calibri"/>
        </w:rPr>
        <w:t>ng and Luana Vitra.</w:t>
      </w:r>
      <w:r w:rsidR="003A04CA">
        <w:rPr>
          <w:rFonts w:ascii="Calibri" w:eastAsia="Calibri" w:hAnsi="Calibri" w:cs="Calibri"/>
        </w:rPr>
        <w:t xml:space="preserve"> </w:t>
      </w:r>
      <w:r>
        <w:rPr>
          <w:rFonts w:ascii="Calibri" w:hAnsi="Calibri"/>
        </w:rPr>
        <w:t xml:space="preserve">The exhibition marks a central moment in the </w:t>
      </w:r>
      <w:r w:rsidR="004D3269">
        <w:rPr>
          <w:rFonts w:ascii="Calibri" w:hAnsi="Calibri"/>
        </w:rPr>
        <w:t xml:space="preserve">history </w:t>
      </w:r>
      <w:r>
        <w:rPr>
          <w:rFonts w:ascii="Calibri" w:hAnsi="Calibri"/>
        </w:rPr>
        <w:t>of the Prize and offers the public an overview of the</w:t>
      </w:r>
      <w:r w:rsidR="004D3269">
        <w:rPr>
          <w:rFonts w:ascii="Calibri" w:hAnsi="Calibri"/>
        </w:rPr>
        <w:t xml:space="preserve"> </w:t>
      </w:r>
      <w:proofErr w:type="spellStart"/>
      <w:r w:rsidR="004D3269">
        <w:rPr>
          <w:rFonts w:ascii="Calibri" w:hAnsi="Calibri"/>
          <w:lang w:val="it-IT"/>
        </w:rPr>
        <w:t>latest</w:t>
      </w:r>
      <w:proofErr w:type="spellEnd"/>
      <w:r w:rsidR="004D3269" w:rsidRPr="004D3269">
        <w:rPr>
          <w:rFonts w:ascii="Calibri" w:hAnsi="Calibri"/>
          <w:lang w:val="it-IT"/>
        </w:rPr>
        <w:t xml:space="preserve"> trends in</w:t>
      </w:r>
      <w:r>
        <w:rPr>
          <w:rFonts w:ascii="Calibri" w:hAnsi="Calibri"/>
        </w:rPr>
        <w:t xml:space="preserve"> </w:t>
      </w:r>
      <w:r w:rsidR="004D3269">
        <w:rPr>
          <w:rFonts w:ascii="Calibri" w:hAnsi="Calibri"/>
        </w:rPr>
        <w:t>i</w:t>
      </w:r>
      <w:r>
        <w:rPr>
          <w:rFonts w:ascii="Calibri" w:hAnsi="Calibri"/>
        </w:rPr>
        <w:t>nternational sculptural research.</w:t>
      </w:r>
    </w:p>
    <w:p w14:paraId="237CF736" w14:textId="3CB1AA2E" w:rsidR="000028FE"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hAnsi="Calibri"/>
        </w:rPr>
      </w:pPr>
      <w:r>
        <w:rPr>
          <w:rFonts w:ascii="Calibri" w:hAnsi="Calibri"/>
          <w:b/>
          <w:bCs/>
        </w:rPr>
        <w:t xml:space="preserve">Established in 2006 </w:t>
      </w:r>
      <w:r w:rsidR="004D3269">
        <w:rPr>
          <w:rFonts w:ascii="Calibri" w:hAnsi="Calibri"/>
          <w:b/>
          <w:bCs/>
        </w:rPr>
        <w:t xml:space="preserve">by </w:t>
      </w:r>
      <w:r>
        <w:rPr>
          <w:rFonts w:ascii="Calibri" w:hAnsi="Calibri"/>
          <w:b/>
          <w:bCs/>
        </w:rPr>
        <w:t>Arnaldo Pomodoro</w:t>
      </w:r>
      <w:r>
        <w:rPr>
          <w:rFonts w:ascii="Calibri" w:hAnsi="Calibri"/>
        </w:rPr>
        <w:t xml:space="preserve">, the </w:t>
      </w:r>
      <w:r>
        <w:rPr>
          <w:rFonts w:ascii="Calibri" w:hAnsi="Calibri"/>
          <w:i/>
          <w:iCs/>
        </w:rPr>
        <w:t>Prize</w:t>
      </w:r>
      <w:r>
        <w:rPr>
          <w:rFonts w:ascii="Calibri" w:hAnsi="Calibri"/>
        </w:rPr>
        <w:t xml:space="preserve"> is among the few</w:t>
      </w:r>
      <w:r w:rsidRPr="009E660C">
        <w:rPr>
          <w:rFonts w:ascii="Calibri" w:hAnsi="Calibri"/>
        </w:rPr>
        <w:t xml:space="preserve"> - </w:t>
      </w:r>
      <w:r>
        <w:rPr>
          <w:rFonts w:ascii="Calibri" w:hAnsi="Calibri"/>
        </w:rPr>
        <w:t>both in Italy and internationally</w:t>
      </w:r>
      <w:r w:rsidRPr="009E660C">
        <w:rPr>
          <w:rFonts w:ascii="Calibri" w:hAnsi="Calibri"/>
        </w:rPr>
        <w:t xml:space="preserve"> - s</w:t>
      </w:r>
      <w:r>
        <w:rPr>
          <w:rFonts w:ascii="Calibri" w:hAnsi="Calibri"/>
        </w:rPr>
        <w:t xml:space="preserve">pecifically dedicated to sculpture. Each edition </w:t>
      </w:r>
      <w:r w:rsidR="004D3269">
        <w:rPr>
          <w:rFonts w:ascii="Calibri" w:hAnsi="Calibri"/>
        </w:rPr>
        <w:t xml:space="preserve">acts </w:t>
      </w:r>
      <w:r>
        <w:rPr>
          <w:rFonts w:ascii="Calibri" w:hAnsi="Calibri"/>
        </w:rPr>
        <w:t xml:space="preserve">as an observatory of the international scene, identifying </w:t>
      </w:r>
      <w:r>
        <w:rPr>
          <w:rFonts w:ascii="Calibri" w:hAnsi="Calibri"/>
          <w:b/>
          <w:bCs/>
        </w:rPr>
        <w:t>artists between 25 and 45</w:t>
      </w:r>
      <w:r w:rsidR="00504971">
        <w:rPr>
          <w:rFonts w:ascii="Calibri" w:hAnsi="Calibri"/>
          <w:b/>
          <w:bCs/>
        </w:rPr>
        <w:t xml:space="preserve"> years old</w:t>
      </w:r>
      <w:r>
        <w:rPr>
          <w:rFonts w:ascii="Calibri" w:hAnsi="Calibri"/>
        </w:rPr>
        <w:t xml:space="preserve"> whose individual research</w:t>
      </w:r>
      <w:r w:rsidR="004D3269">
        <w:rPr>
          <w:rFonts w:ascii="Calibri" w:hAnsi="Calibri"/>
        </w:rPr>
        <w:t xml:space="preserve"> offers a reflection on the very idea of sculptural practice, seeking to recognize artists who make a tangible contribution to the development of contemporary sculpture, highlighting the connections between past, present and future.</w:t>
      </w:r>
      <w:r>
        <w:rPr>
          <w:rFonts w:ascii="Calibri" w:eastAsia="Calibri" w:hAnsi="Calibri" w:cs="Calibri"/>
        </w:rPr>
        <w:br/>
      </w:r>
      <w:r>
        <w:rPr>
          <w:rFonts w:ascii="Calibri" w:hAnsi="Calibri"/>
        </w:rPr>
        <w:t xml:space="preserve">Starting this year, thanks to the </w:t>
      </w:r>
      <w:r w:rsidR="004D3269">
        <w:rPr>
          <w:rFonts w:ascii="Calibri" w:hAnsi="Calibri"/>
          <w:b/>
          <w:bCs/>
        </w:rPr>
        <w:t xml:space="preserve">generous </w:t>
      </w:r>
      <w:r>
        <w:rPr>
          <w:rFonts w:ascii="Calibri" w:hAnsi="Calibri"/>
          <w:b/>
          <w:bCs/>
        </w:rPr>
        <w:t>support of Venini</w:t>
      </w:r>
      <w:r>
        <w:rPr>
          <w:rFonts w:ascii="Calibri" w:hAnsi="Calibri"/>
        </w:rPr>
        <w:t xml:space="preserve">, the award increases from </w:t>
      </w:r>
      <w:r>
        <w:rPr>
          <w:rFonts w:ascii="Calibri" w:hAnsi="Calibri"/>
          <w:lang w:val="pt-PT"/>
        </w:rPr>
        <w:t>€</w:t>
      </w:r>
      <w:r>
        <w:rPr>
          <w:rFonts w:ascii="Calibri" w:hAnsi="Calibri"/>
        </w:rPr>
        <w:t xml:space="preserve">10,000 to </w:t>
      </w:r>
      <w:r>
        <w:rPr>
          <w:rFonts w:ascii="Calibri" w:hAnsi="Calibri"/>
          <w:b/>
          <w:bCs/>
          <w:lang w:val="pt-PT"/>
        </w:rPr>
        <w:t>€</w:t>
      </w:r>
      <w:r>
        <w:rPr>
          <w:rFonts w:ascii="Calibri" w:hAnsi="Calibri"/>
          <w:b/>
          <w:bCs/>
        </w:rPr>
        <w:t>30,000</w:t>
      </w:r>
      <w:r>
        <w:rPr>
          <w:rFonts w:ascii="Calibri" w:hAnsi="Calibri"/>
        </w:rPr>
        <w:t xml:space="preserve">, </w:t>
      </w:r>
      <w:r w:rsidR="0058386D" w:rsidRPr="004D3269">
        <w:rPr>
          <w:rFonts w:ascii="Calibri" w:hAnsi="Calibri"/>
          <w:color w:val="000000" w:themeColor="text1"/>
        </w:rPr>
        <w:t xml:space="preserve">further </w:t>
      </w:r>
      <w:r>
        <w:rPr>
          <w:rFonts w:ascii="Calibri" w:hAnsi="Calibri"/>
        </w:rPr>
        <w:t>strengthening</w:t>
      </w:r>
      <w:r w:rsidR="004D3269">
        <w:rPr>
          <w:rFonts w:ascii="Calibri" w:hAnsi="Calibri"/>
        </w:rPr>
        <w:t xml:space="preserve"> </w:t>
      </w:r>
      <w:r>
        <w:rPr>
          <w:rFonts w:ascii="Calibri" w:hAnsi="Calibri"/>
        </w:rPr>
        <w:t xml:space="preserve">the </w:t>
      </w:r>
      <w:r>
        <w:rPr>
          <w:rFonts w:ascii="Calibri" w:hAnsi="Calibri"/>
          <w:i/>
          <w:iCs/>
        </w:rPr>
        <w:t>Prize</w:t>
      </w:r>
      <w:r>
        <w:rPr>
          <w:rFonts w:ascii="Calibri" w:hAnsi="Calibri"/>
          <w:rtl/>
        </w:rPr>
        <w:t>’</w:t>
      </w:r>
      <w:r>
        <w:rPr>
          <w:rFonts w:ascii="Calibri" w:hAnsi="Calibri"/>
        </w:rPr>
        <w:t xml:space="preserve">s </w:t>
      </w:r>
      <w:r w:rsidR="004D3269">
        <w:rPr>
          <w:rFonts w:ascii="Calibri" w:hAnsi="Calibri"/>
        </w:rPr>
        <w:t>commitment to supporting artistic research and experimentation for the winner of the eight edition.</w:t>
      </w:r>
    </w:p>
    <w:p w14:paraId="0C249CF3"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b/>
          <w:bCs/>
        </w:rPr>
      </w:pPr>
      <w:r>
        <w:rPr>
          <w:rFonts w:ascii="Calibri" w:hAnsi="Calibri"/>
        </w:rPr>
        <w:t xml:space="preserve">The exhibition of the finalists </w:t>
      </w:r>
      <w:r w:rsidR="00367311">
        <w:rPr>
          <w:rFonts w:ascii="Calibri" w:hAnsi="Calibri"/>
        </w:rPr>
        <w:t>represents</w:t>
      </w:r>
      <w:r>
        <w:rPr>
          <w:rFonts w:ascii="Calibri" w:hAnsi="Calibri"/>
        </w:rPr>
        <w:t xml:space="preserve"> a moment of dialogue and production in which </w:t>
      </w:r>
      <w:r>
        <w:rPr>
          <w:rFonts w:ascii="Calibri" w:hAnsi="Calibri"/>
          <w:b/>
          <w:bCs/>
        </w:rPr>
        <w:t>new works</w:t>
      </w:r>
      <w:r>
        <w:rPr>
          <w:rFonts w:ascii="Calibri" w:hAnsi="Calibri"/>
        </w:rPr>
        <w:t xml:space="preserve">, </w:t>
      </w:r>
      <w:r>
        <w:rPr>
          <w:rFonts w:ascii="Calibri" w:hAnsi="Calibri"/>
          <w:b/>
          <w:bCs/>
        </w:rPr>
        <w:t>conceived specifically</w:t>
      </w:r>
      <w:r>
        <w:rPr>
          <w:rFonts w:ascii="Calibri" w:hAnsi="Calibri"/>
        </w:rPr>
        <w:t xml:space="preserve"> for </w:t>
      </w:r>
      <w:r w:rsidR="00367311">
        <w:rPr>
          <w:rFonts w:ascii="Calibri" w:hAnsi="Calibri"/>
        </w:rPr>
        <w:t>the</w:t>
      </w:r>
      <w:r>
        <w:rPr>
          <w:rFonts w:ascii="Calibri" w:hAnsi="Calibri"/>
        </w:rPr>
        <w:t xml:space="preserve"> occasion, engage with the spaces of Fondazione ICA Milano, taking </w:t>
      </w:r>
      <w:r w:rsidR="00367311">
        <w:rPr>
          <w:rFonts w:ascii="Calibri" w:hAnsi="Calibri"/>
        </w:rPr>
        <w:t>it</w:t>
      </w:r>
      <w:r>
        <w:rPr>
          <w:rFonts w:ascii="Calibri" w:hAnsi="Calibri"/>
        </w:rPr>
        <w:t xml:space="preserve"> as an active </w:t>
      </w:r>
      <w:r w:rsidR="003F793D">
        <w:rPr>
          <w:rFonts w:ascii="Calibri" w:hAnsi="Calibri"/>
        </w:rPr>
        <w:t>element</w:t>
      </w:r>
      <w:r>
        <w:rPr>
          <w:rFonts w:ascii="Calibri" w:hAnsi="Calibri"/>
        </w:rPr>
        <w:t xml:space="preserve"> of the creative process. </w:t>
      </w:r>
      <w:r>
        <w:rPr>
          <w:rFonts w:ascii="Calibri" w:hAnsi="Calibri"/>
          <w:b/>
          <w:bCs/>
        </w:rPr>
        <w:t>Sculpture</w:t>
      </w:r>
      <w:r>
        <w:rPr>
          <w:rFonts w:ascii="Calibri" w:hAnsi="Calibri"/>
        </w:rPr>
        <w:t xml:space="preserve"> thus emerges as an </w:t>
      </w:r>
      <w:r>
        <w:rPr>
          <w:rFonts w:ascii="Calibri" w:hAnsi="Calibri"/>
          <w:b/>
          <w:bCs/>
        </w:rPr>
        <w:t xml:space="preserve">open field of critical inquiry, </w:t>
      </w:r>
      <w:r w:rsidR="00A0250F">
        <w:rPr>
          <w:rFonts w:ascii="Calibri" w:hAnsi="Calibri"/>
          <w:b/>
          <w:bCs/>
        </w:rPr>
        <w:t>sensitive</w:t>
      </w:r>
      <w:r>
        <w:rPr>
          <w:rFonts w:ascii="Calibri" w:hAnsi="Calibri"/>
          <w:b/>
          <w:bCs/>
        </w:rPr>
        <w:t xml:space="preserve"> to the cultural, ecological, and social transformations of the present.</w:t>
      </w:r>
    </w:p>
    <w:p w14:paraId="73A5D0F2" w14:textId="6E221A99"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i/>
          <w:iCs/>
        </w:rPr>
      </w:pPr>
      <w:r>
        <w:rPr>
          <w:rFonts w:ascii="Calibri" w:hAnsi="Calibri"/>
        </w:rPr>
        <w:t xml:space="preserve">Curators </w:t>
      </w:r>
      <w:r w:rsidRPr="009E660C">
        <w:rPr>
          <w:rFonts w:ascii="Calibri" w:hAnsi="Calibri"/>
          <w:b/>
          <w:bCs/>
        </w:rPr>
        <w:t>Federico Giani</w:t>
      </w:r>
      <w:r>
        <w:rPr>
          <w:rFonts w:ascii="Calibri" w:hAnsi="Calibri"/>
        </w:rPr>
        <w:t xml:space="preserve"> and </w:t>
      </w:r>
      <w:r w:rsidRPr="009E660C">
        <w:rPr>
          <w:rFonts w:ascii="Calibri" w:hAnsi="Calibri"/>
          <w:b/>
          <w:bCs/>
        </w:rPr>
        <w:t>Chiara Nuzzi</w:t>
      </w:r>
      <w:r w:rsidRPr="009E660C">
        <w:rPr>
          <w:rFonts w:ascii="Calibri" w:hAnsi="Calibri"/>
        </w:rPr>
        <w:t xml:space="preserve"> state:</w:t>
      </w:r>
      <w:r>
        <w:rPr>
          <w:rFonts w:ascii="Calibri" w:eastAsia="Calibri" w:hAnsi="Calibri" w:cs="Calibri"/>
        </w:rPr>
        <w:br/>
      </w:r>
      <w:r>
        <w:rPr>
          <w:rFonts w:ascii="Calibri" w:hAnsi="Calibri"/>
          <w:i/>
          <w:iCs/>
          <w:rtl/>
          <w:lang w:val="ar-SA"/>
        </w:rPr>
        <w:t>“</w:t>
      </w:r>
      <w:r>
        <w:rPr>
          <w:rFonts w:ascii="Calibri" w:hAnsi="Calibri"/>
          <w:i/>
          <w:iCs/>
        </w:rPr>
        <w:t>The curatorial project takes its title from the</w:t>
      </w:r>
      <w:r w:rsidR="009734DC">
        <w:rPr>
          <w:rFonts w:ascii="Calibri" w:hAnsi="Calibri"/>
          <w:i/>
          <w:iCs/>
        </w:rPr>
        <w:t xml:space="preserve"> </w:t>
      </w:r>
      <w:r>
        <w:rPr>
          <w:rFonts w:ascii="Calibri" w:hAnsi="Calibri"/>
          <w:i/>
          <w:iCs/>
        </w:rPr>
        <w:t>collection</w:t>
      </w:r>
      <w:r w:rsidR="0058386D">
        <w:rPr>
          <w:rFonts w:ascii="Calibri" w:hAnsi="Calibri"/>
          <w:i/>
          <w:iCs/>
        </w:rPr>
        <w:t xml:space="preserve"> </w:t>
      </w:r>
      <w:r w:rsidR="0058386D" w:rsidRPr="009734DC">
        <w:rPr>
          <w:rFonts w:ascii="Calibri" w:hAnsi="Calibri"/>
          <w:i/>
          <w:iCs/>
          <w:color w:val="000000" w:themeColor="text1"/>
        </w:rPr>
        <w:t>of essays</w:t>
      </w:r>
      <w:r w:rsidRPr="009734DC">
        <w:rPr>
          <w:rFonts w:ascii="Calibri" w:hAnsi="Calibri"/>
          <w:i/>
          <w:iCs/>
          <w:color w:val="000000" w:themeColor="text1"/>
        </w:rPr>
        <w:t xml:space="preserve"> </w:t>
      </w:r>
      <w:r>
        <w:rPr>
          <w:rFonts w:ascii="Calibri" w:hAnsi="Calibri"/>
          <w:i/>
          <w:iCs/>
        </w:rPr>
        <w:t xml:space="preserve">by Ursula K. Le Guin (1989), in which the author invites readers to imagine </w:t>
      </w:r>
      <w:r w:rsidR="005E2041">
        <w:rPr>
          <w:rFonts w:ascii="Calibri" w:hAnsi="Calibri"/>
          <w:i/>
          <w:iCs/>
        </w:rPr>
        <w:t xml:space="preserve">and welcome </w:t>
      </w:r>
      <w:r>
        <w:rPr>
          <w:rFonts w:ascii="Calibri" w:hAnsi="Calibri"/>
          <w:i/>
          <w:iCs/>
        </w:rPr>
        <w:t xml:space="preserve">alternative perspectives and to consider imagination as a generative political and social tool. Drawing on this theoretical framework, </w:t>
      </w:r>
      <w:r>
        <w:rPr>
          <w:rFonts w:ascii="Calibri" w:hAnsi="Calibri"/>
          <w:b/>
          <w:bCs/>
          <w:i/>
          <w:iCs/>
        </w:rPr>
        <w:t>the exhibition addresses some of the most urgent issues of the contemporary moment</w:t>
      </w:r>
      <w:r w:rsidRPr="009E660C">
        <w:rPr>
          <w:rFonts w:ascii="Calibri" w:hAnsi="Calibri"/>
          <w:b/>
          <w:bCs/>
          <w:i/>
          <w:iCs/>
        </w:rPr>
        <w:t xml:space="preserve"> </w:t>
      </w:r>
      <w:r w:rsidRPr="009E660C">
        <w:rPr>
          <w:rFonts w:ascii="Calibri" w:hAnsi="Calibri"/>
          <w:i/>
          <w:iCs/>
        </w:rPr>
        <w:t>-</w:t>
      </w:r>
      <w:r w:rsidRPr="009E660C">
        <w:rPr>
          <w:rFonts w:ascii="Calibri" w:hAnsi="Calibri"/>
          <w:b/>
          <w:bCs/>
          <w:i/>
          <w:iCs/>
        </w:rPr>
        <w:t xml:space="preserve"> </w:t>
      </w:r>
      <w:r>
        <w:rPr>
          <w:rFonts w:ascii="Calibri" w:hAnsi="Calibri"/>
          <w:i/>
          <w:iCs/>
        </w:rPr>
        <w:t>the decentralization of human agency, the ecological dimension, and the contraction of the future horizon</w:t>
      </w:r>
      <w:r w:rsidRPr="009E660C">
        <w:rPr>
          <w:rFonts w:ascii="Calibri" w:hAnsi="Calibri"/>
          <w:i/>
          <w:iCs/>
        </w:rPr>
        <w:t xml:space="preserve"> - </w:t>
      </w:r>
      <w:r>
        <w:rPr>
          <w:rFonts w:ascii="Calibri" w:hAnsi="Calibri"/>
          <w:i/>
          <w:iCs/>
        </w:rPr>
        <w:t>proposing incursions into territories of possibility that redefine the relationship between bodies, matter, and environment.”</w:t>
      </w:r>
    </w:p>
    <w:p w14:paraId="3B4DB65F"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rPr>
      </w:pPr>
      <w:r>
        <w:rPr>
          <w:rFonts w:ascii="Calibri" w:hAnsi="Calibri"/>
        </w:rPr>
        <w:lastRenderedPageBreak/>
        <w:t xml:space="preserve">In this context, sculpture manifests itself as a </w:t>
      </w:r>
      <w:r>
        <w:rPr>
          <w:rFonts w:ascii="Calibri" w:hAnsi="Calibri"/>
          <w:b/>
          <w:bCs/>
        </w:rPr>
        <w:t>living entity</w:t>
      </w:r>
      <w:r>
        <w:rPr>
          <w:rFonts w:ascii="Calibri" w:hAnsi="Calibri"/>
        </w:rPr>
        <w:t xml:space="preserve"> in </w:t>
      </w:r>
      <w:r>
        <w:rPr>
          <w:rFonts w:ascii="Calibri" w:hAnsi="Calibri"/>
          <w:b/>
          <w:bCs/>
        </w:rPr>
        <w:t>continuous transformation</w:t>
      </w:r>
      <w:r>
        <w:rPr>
          <w:rFonts w:ascii="Calibri" w:hAnsi="Calibri"/>
        </w:rPr>
        <w:t xml:space="preserve">: not a static object, but a </w:t>
      </w:r>
      <w:r>
        <w:rPr>
          <w:rFonts w:ascii="Calibri" w:hAnsi="Calibri"/>
          <w:b/>
          <w:bCs/>
        </w:rPr>
        <w:t>critical and visionary intervention</w:t>
      </w:r>
      <w:r>
        <w:rPr>
          <w:rFonts w:ascii="Calibri" w:hAnsi="Calibri"/>
        </w:rPr>
        <w:t xml:space="preserve"> capable of reformulating relationships between human and non-human, natural and artificial, time and space. Although the human figure is </w:t>
      </w:r>
      <w:r w:rsidR="00286B58">
        <w:rPr>
          <w:rFonts w:ascii="Calibri" w:hAnsi="Calibri"/>
        </w:rPr>
        <w:t xml:space="preserve">visually </w:t>
      </w:r>
      <w:r>
        <w:rPr>
          <w:rFonts w:ascii="Calibri" w:hAnsi="Calibri"/>
        </w:rPr>
        <w:t xml:space="preserve">almost entirely absent, the works deeply </w:t>
      </w:r>
      <w:r w:rsidR="002E7014">
        <w:rPr>
          <w:rFonts w:ascii="Calibri" w:hAnsi="Calibri"/>
        </w:rPr>
        <w:t>question</w:t>
      </w:r>
      <w:r>
        <w:rPr>
          <w:rFonts w:ascii="Calibri" w:hAnsi="Calibri"/>
        </w:rPr>
        <w:t xml:space="preserve"> the embodied experience of existence and the many forces</w:t>
      </w:r>
      <w:r w:rsidRPr="009E660C">
        <w:rPr>
          <w:rFonts w:ascii="Calibri" w:hAnsi="Calibri"/>
        </w:rPr>
        <w:t xml:space="preserve"> - </w:t>
      </w:r>
      <w:r>
        <w:rPr>
          <w:rFonts w:ascii="Calibri" w:hAnsi="Calibri"/>
        </w:rPr>
        <w:t>natural, environmental, climatic, architectural, political, and technological</w:t>
      </w:r>
      <w:r w:rsidRPr="009E660C">
        <w:rPr>
          <w:rFonts w:ascii="Calibri" w:hAnsi="Calibri"/>
        </w:rPr>
        <w:t xml:space="preserve"> - </w:t>
      </w:r>
      <w:r>
        <w:rPr>
          <w:rFonts w:ascii="Calibri" w:hAnsi="Calibri"/>
        </w:rPr>
        <w:t xml:space="preserve">that determine its conditions. As noted by </w:t>
      </w:r>
      <w:r>
        <w:rPr>
          <w:rFonts w:ascii="Calibri" w:hAnsi="Calibri"/>
          <w:b/>
          <w:bCs/>
          <w:lang w:val="da-DK"/>
        </w:rPr>
        <w:t xml:space="preserve">Anne </w:t>
      </w:r>
      <w:proofErr w:type="spellStart"/>
      <w:r>
        <w:rPr>
          <w:rFonts w:ascii="Calibri" w:hAnsi="Calibri"/>
          <w:b/>
          <w:bCs/>
          <w:lang w:val="da-DK"/>
        </w:rPr>
        <w:t>Reeve</w:t>
      </w:r>
      <w:proofErr w:type="spellEnd"/>
      <w:r>
        <w:rPr>
          <w:rFonts w:ascii="Calibri" w:hAnsi="Calibri"/>
        </w:rPr>
        <w:t xml:space="preserve">, President of the </w:t>
      </w:r>
      <w:r>
        <w:rPr>
          <w:rFonts w:ascii="Calibri" w:hAnsi="Calibri"/>
          <w:i/>
          <w:iCs/>
        </w:rPr>
        <w:t>Prize</w:t>
      </w:r>
      <w:r>
        <w:rPr>
          <w:rFonts w:ascii="Calibri" w:hAnsi="Calibri"/>
        </w:rPr>
        <w:t xml:space="preserve"> Jury, the research presented here outlines a new </w:t>
      </w:r>
      <w:proofErr w:type="spellStart"/>
      <w:r>
        <w:rPr>
          <w:rFonts w:ascii="Calibri" w:hAnsi="Calibri"/>
        </w:rPr>
        <w:t>biomorphism</w:t>
      </w:r>
      <w:proofErr w:type="spellEnd"/>
      <w:r>
        <w:rPr>
          <w:rFonts w:ascii="Calibri" w:hAnsi="Calibri"/>
        </w:rPr>
        <w:t>, a morphology of the body capable of inhabiting the dissolution of physical and temporal boundaries.</w:t>
      </w:r>
    </w:p>
    <w:p w14:paraId="2F5A27EA"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rPr>
      </w:pPr>
      <w:r>
        <w:rPr>
          <w:rFonts w:ascii="Calibri" w:hAnsi="Calibri"/>
        </w:rPr>
        <w:t xml:space="preserve">The practice of </w:t>
      </w:r>
      <w:r>
        <w:rPr>
          <w:rFonts w:ascii="Calibri" w:hAnsi="Calibri"/>
          <w:b/>
          <w:bCs/>
        </w:rPr>
        <w:t>Bronwyn Katz</w:t>
      </w:r>
      <w:r>
        <w:rPr>
          <w:rFonts w:ascii="Calibri" w:hAnsi="Calibri"/>
        </w:rPr>
        <w:t xml:space="preserve"> employs materials as vectors of memory and knowledge, exploring the convergence between the human body and geology. </w:t>
      </w:r>
      <w:r w:rsidRPr="009E660C">
        <w:rPr>
          <w:rFonts w:ascii="Calibri" w:hAnsi="Calibri"/>
          <w:b/>
          <w:bCs/>
        </w:rPr>
        <w:t>Luana Vitra</w:t>
      </w:r>
      <w:r>
        <w:rPr>
          <w:rFonts w:ascii="Calibri" w:hAnsi="Calibri"/>
        </w:rPr>
        <w:t xml:space="preserve"> investigates the subjectivity of minerals through installations in which ceramics, coal, and metals generate dynamic and symbolic tensions. The works of </w:t>
      </w:r>
      <w:r>
        <w:rPr>
          <w:rFonts w:ascii="Calibri" w:hAnsi="Calibri"/>
          <w:b/>
          <w:bCs/>
        </w:rPr>
        <w:t>Yu Ji</w:t>
      </w:r>
      <w:r w:rsidRPr="009E660C">
        <w:rPr>
          <w:rFonts w:ascii="Calibri" w:hAnsi="Calibri"/>
          <w:b/>
          <w:bCs/>
        </w:rPr>
        <w:t xml:space="preserve"> </w:t>
      </w:r>
      <w:r w:rsidRPr="009E660C">
        <w:rPr>
          <w:rFonts w:ascii="Calibri" w:hAnsi="Calibri"/>
        </w:rPr>
        <w:t xml:space="preserve">- </w:t>
      </w:r>
      <w:r>
        <w:rPr>
          <w:rFonts w:ascii="Calibri" w:hAnsi="Calibri"/>
        </w:rPr>
        <w:t>spanning video, print, and sculpture</w:t>
      </w:r>
      <w:r w:rsidRPr="009E660C">
        <w:rPr>
          <w:rFonts w:ascii="Calibri" w:hAnsi="Calibri"/>
        </w:rPr>
        <w:t xml:space="preserve"> - </w:t>
      </w:r>
      <w:r>
        <w:rPr>
          <w:rFonts w:ascii="Calibri" w:hAnsi="Calibri"/>
        </w:rPr>
        <w:t xml:space="preserve">compose a unified organism that challenges the atemporality of material, revealing sensitive ways of inhabiting the world through time, space, and movement. </w:t>
      </w:r>
      <w:r>
        <w:rPr>
          <w:rFonts w:ascii="Calibri" w:hAnsi="Calibri"/>
          <w:b/>
          <w:bCs/>
          <w:lang w:val="nl-NL"/>
        </w:rPr>
        <w:t>Dan Lie</w:t>
      </w:r>
      <w:r>
        <w:rPr>
          <w:rFonts w:ascii="Calibri" w:hAnsi="Calibri"/>
        </w:rPr>
        <w:t xml:space="preserve"> constructs ecosystems </w:t>
      </w:r>
      <w:r w:rsidR="00F05894">
        <w:rPr>
          <w:rFonts w:ascii="Calibri" w:hAnsi="Calibri"/>
        </w:rPr>
        <w:t xml:space="preserve">on display </w:t>
      </w:r>
      <w:r>
        <w:rPr>
          <w:rFonts w:ascii="Calibri" w:hAnsi="Calibri"/>
        </w:rPr>
        <w:t xml:space="preserve">in which non-human presences become co-authors of the work, opening reflections on memory, mourning, and interdependence. </w:t>
      </w:r>
      <w:r>
        <w:rPr>
          <w:rFonts w:ascii="Calibri" w:hAnsi="Calibri"/>
          <w:b/>
          <w:bCs/>
        </w:rPr>
        <w:t>Trương Công T</w:t>
      </w:r>
      <w:r w:rsidRPr="009E660C">
        <w:rPr>
          <w:rFonts w:ascii="Calibri" w:hAnsi="Calibri"/>
          <w:b/>
          <w:bCs/>
        </w:rPr>
        <w:t>ù</w:t>
      </w:r>
      <w:r>
        <w:rPr>
          <w:rFonts w:ascii="Calibri" w:hAnsi="Calibri"/>
          <w:b/>
          <w:bCs/>
        </w:rPr>
        <w:t>ng</w:t>
      </w:r>
      <w:r>
        <w:rPr>
          <w:rFonts w:ascii="Calibri" w:hAnsi="Calibri"/>
        </w:rPr>
        <w:t xml:space="preserve"> introduces the exhibition path with a work that poetically synthesizes the tensions of the exhibition, immersing the viewer in a universe where temporalities and dimensions interpenetrate.</w:t>
      </w:r>
    </w:p>
    <w:p w14:paraId="30BA07D6"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i/>
          <w:iCs/>
        </w:rPr>
      </w:pPr>
      <w:r>
        <w:rPr>
          <w:rFonts w:ascii="Calibri" w:hAnsi="Calibri"/>
        </w:rPr>
        <w:t>The curators add:</w:t>
      </w:r>
      <w:r>
        <w:rPr>
          <w:rFonts w:ascii="Calibri" w:eastAsia="Calibri" w:hAnsi="Calibri" w:cs="Calibri"/>
        </w:rPr>
        <w:br/>
      </w:r>
      <w:r>
        <w:rPr>
          <w:rFonts w:ascii="Calibri" w:hAnsi="Calibri"/>
          <w:i/>
          <w:iCs/>
          <w:rtl/>
          <w:lang w:val="ar-SA"/>
        </w:rPr>
        <w:t>“</w:t>
      </w:r>
      <w:r>
        <w:rPr>
          <w:rFonts w:ascii="Calibri" w:hAnsi="Calibri"/>
          <w:i/>
          <w:iCs/>
        </w:rPr>
        <w:t>The works respond directly to the architecture of Fondazione ICA Milano, which becomes a co-creator of the project. Installations and materials unfold through organic processes and reciprocal relations that continuously transform the exhibition space, affirming a conception of sculpture as a dynamic and relational practice in constant evolution.”</w:t>
      </w:r>
    </w:p>
    <w:p w14:paraId="6BCB6FAF"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rPr>
      </w:pPr>
      <w:r>
        <w:rPr>
          <w:rFonts w:ascii="Calibri" w:hAnsi="Calibri"/>
        </w:rPr>
        <w:t xml:space="preserve">Through the plurality of the research presented, </w:t>
      </w:r>
      <w:r>
        <w:rPr>
          <w:rFonts w:ascii="Calibri" w:hAnsi="Calibri"/>
          <w:b/>
          <w:bCs/>
          <w:i/>
          <w:iCs/>
        </w:rPr>
        <w:t>Dancing at the Edge of the World</w:t>
      </w:r>
      <w:r>
        <w:rPr>
          <w:rFonts w:ascii="Calibri" w:hAnsi="Calibri"/>
        </w:rPr>
        <w:t xml:space="preserve"> invites the public to recognize an interconnected and transforming world, stimulating new ways of perceiving and understanding contemporary geographies. The exhibition, accompanied by a publication </w:t>
      </w:r>
      <w:r w:rsidR="00374F6B">
        <w:rPr>
          <w:rFonts w:ascii="Calibri" w:hAnsi="Calibri"/>
        </w:rPr>
        <w:t xml:space="preserve">edited </w:t>
      </w:r>
      <w:r>
        <w:rPr>
          <w:rFonts w:ascii="Calibri" w:hAnsi="Calibri"/>
        </w:rPr>
        <w:t xml:space="preserve">by Lenz Press and scheduled for release in May 2026, thus reaffirms the mission of the </w:t>
      </w:r>
      <w:r w:rsidRPr="009E660C">
        <w:rPr>
          <w:rFonts w:ascii="Calibri" w:hAnsi="Calibri"/>
          <w:i/>
          <w:iCs/>
        </w:rPr>
        <w:t>Arnaldo Pomodoro Sculpture Prize</w:t>
      </w:r>
      <w:r>
        <w:rPr>
          <w:rFonts w:ascii="Calibri" w:hAnsi="Calibri"/>
        </w:rPr>
        <w:t xml:space="preserve">: to support </w:t>
      </w:r>
      <w:r w:rsidR="009F2441">
        <w:rPr>
          <w:rFonts w:ascii="Calibri" w:hAnsi="Calibri"/>
        </w:rPr>
        <w:t xml:space="preserve">artistic </w:t>
      </w:r>
      <w:r>
        <w:rPr>
          <w:rFonts w:ascii="Calibri" w:hAnsi="Calibri"/>
        </w:rPr>
        <w:t>research</w:t>
      </w:r>
      <w:r w:rsidR="00D85ABB">
        <w:rPr>
          <w:rFonts w:ascii="Calibri" w:hAnsi="Calibri"/>
        </w:rPr>
        <w:t>es</w:t>
      </w:r>
      <w:r>
        <w:rPr>
          <w:rFonts w:ascii="Calibri" w:hAnsi="Calibri"/>
        </w:rPr>
        <w:t xml:space="preserve"> capable of exploring new conceptual and relational </w:t>
      </w:r>
      <w:r w:rsidR="007A6CF5">
        <w:rPr>
          <w:rFonts w:ascii="Calibri" w:hAnsi="Calibri"/>
        </w:rPr>
        <w:t>borders</w:t>
      </w:r>
      <w:r>
        <w:rPr>
          <w:rFonts w:ascii="Calibri" w:hAnsi="Calibri"/>
        </w:rPr>
        <w:t xml:space="preserve">, promoting </w:t>
      </w:r>
      <w:r w:rsidR="00126BBE">
        <w:rPr>
          <w:rFonts w:ascii="Calibri" w:hAnsi="Calibri"/>
        </w:rPr>
        <w:t xml:space="preserve">the </w:t>
      </w:r>
      <w:r>
        <w:rPr>
          <w:rFonts w:ascii="Calibri" w:hAnsi="Calibri"/>
        </w:rPr>
        <w:t>dialogue between artistic experimentation and critical reflection.</w:t>
      </w:r>
    </w:p>
    <w:p w14:paraId="76888FB2"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rPr>
      </w:pPr>
      <w:r>
        <w:rPr>
          <w:rFonts w:ascii="Calibri" w:hAnsi="Calibri"/>
        </w:rPr>
        <w:t>At the same time, the project reaffirms the role of Fondazione ICA Milano as a space for dialogue and cultural production, where contemporary artistic practices find a context open to research, collaboration, and the international circulation of ideas.</w:t>
      </w:r>
    </w:p>
    <w:p w14:paraId="6FFD9AEB"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rPr>
      </w:pPr>
      <w:r>
        <w:rPr>
          <w:rFonts w:ascii="Calibri" w:hAnsi="Calibri"/>
        </w:rPr>
        <w:t xml:space="preserve">The synergy between the two Foundations </w:t>
      </w:r>
      <w:r w:rsidR="00D46832">
        <w:rPr>
          <w:rFonts w:ascii="Calibri" w:hAnsi="Calibri"/>
        </w:rPr>
        <w:t>allows</w:t>
      </w:r>
      <w:r>
        <w:rPr>
          <w:rFonts w:ascii="Calibri" w:hAnsi="Calibri"/>
        </w:rPr>
        <w:t xml:space="preserve"> a shared exhibition and curatorial framework in which artistic production, institutional vision, and research converge to support new perspectives on sculpture and its relationship with the present.</w:t>
      </w:r>
    </w:p>
    <w:p w14:paraId="6F2D21EE" w14:textId="77777777" w:rsidR="006A4AE1"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hAnsi="Calibri"/>
          <w:b/>
          <w:bCs/>
        </w:rPr>
      </w:pPr>
      <w:r>
        <w:rPr>
          <w:rFonts w:ascii="Calibri" w:hAnsi="Calibri"/>
        </w:rPr>
        <w:t xml:space="preserve">Thanks to </w:t>
      </w:r>
      <w:r>
        <w:rPr>
          <w:rFonts w:ascii="Calibri" w:hAnsi="Calibri"/>
          <w:b/>
          <w:bCs/>
        </w:rPr>
        <w:t>Venini</w:t>
      </w:r>
      <w:r>
        <w:rPr>
          <w:rFonts w:ascii="Calibri" w:hAnsi="Calibri"/>
        </w:rPr>
        <w:t xml:space="preserve">, Main Partner of the </w:t>
      </w:r>
      <w:r w:rsidR="00424FF5">
        <w:rPr>
          <w:rFonts w:ascii="Calibri" w:hAnsi="Calibri"/>
        </w:rPr>
        <w:t>project</w:t>
      </w:r>
      <w:r>
        <w:rPr>
          <w:rFonts w:ascii="Calibri" w:hAnsi="Calibri"/>
        </w:rPr>
        <w:t xml:space="preserve">, for its valuable support of the </w:t>
      </w:r>
      <w:r>
        <w:rPr>
          <w:rFonts w:ascii="Calibri" w:hAnsi="Calibri"/>
          <w:i/>
          <w:iCs/>
        </w:rPr>
        <w:t>Prize</w:t>
      </w:r>
      <w:r>
        <w:rPr>
          <w:rFonts w:ascii="Calibri" w:hAnsi="Calibri"/>
        </w:rPr>
        <w:t xml:space="preserve"> and for its commitment to promoting contemporary art, and to </w:t>
      </w:r>
      <w:proofErr w:type="spellStart"/>
      <w:r>
        <w:rPr>
          <w:rFonts w:ascii="Calibri" w:hAnsi="Calibri"/>
          <w:b/>
          <w:bCs/>
          <w:lang w:val="fr-FR"/>
        </w:rPr>
        <w:t>IGPDecaux</w:t>
      </w:r>
      <w:proofErr w:type="spellEnd"/>
      <w:r>
        <w:rPr>
          <w:rFonts w:ascii="Calibri" w:hAnsi="Calibri"/>
        </w:rPr>
        <w:t xml:space="preserve">, Media Partner of the </w:t>
      </w:r>
      <w:r>
        <w:rPr>
          <w:rFonts w:ascii="Calibri" w:hAnsi="Calibri"/>
          <w:i/>
          <w:iCs/>
        </w:rPr>
        <w:t>Prize</w:t>
      </w:r>
      <w:r>
        <w:rPr>
          <w:rFonts w:ascii="Calibri" w:hAnsi="Calibri"/>
        </w:rPr>
        <w:t xml:space="preserve"> for the fourth consecutive edition.</w:t>
      </w:r>
      <w:r>
        <w:rPr>
          <w:rFonts w:ascii="Calibri" w:eastAsia="Calibri" w:hAnsi="Calibri" w:cs="Calibri"/>
        </w:rPr>
        <w:br/>
      </w:r>
      <w:r>
        <w:rPr>
          <w:rFonts w:ascii="Calibri" w:eastAsia="Calibri" w:hAnsi="Calibri" w:cs="Calibri"/>
        </w:rPr>
        <w:br/>
      </w:r>
    </w:p>
    <w:p w14:paraId="317B8B57" w14:textId="77777777" w:rsidR="004F0512" w:rsidRPr="006A4AE1"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Fonts w:ascii="Calibri" w:eastAsia="Calibri" w:hAnsi="Calibri" w:cs="Calibri"/>
          <w:lang w:val="it-IT"/>
        </w:rPr>
      </w:pPr>
      <w:r w:rsidRPr="006A4AE1">
        <w:rPr>
          <w:rFonts w:ascii="Calibri" w:hAnsi="Calibri"/>
          <w:b/>
          <w:bCs/>
          <w:lang w:val="it-IT"/>
        </w:rPr>
        <w:lastRenderedPageBreak/>
        <w:t>PRESS CONTACTS – FONDAZIONE ICA MILANO</w:t>
      </w:r>
      <w:r w:rsidRPr="006A4AE1">
        <w:rPr>
          <w:rFonts w:ascii="Calibri" w:eastAsia="Calibri" w:hAnsi="Calibri" w:cs="Calibri"/>
          <w:lang w:val="it-IT"/>
        </w:rPr>
        <w:br/>
      </w:r>
      <w:r>
        <w:rPr>
          <w:rFonts w:ascii="Calibri" w:hAnsi="Calibri"/>
          <w:lang w:val="it-IT"/>
        </w:rPr>
        <w:t>PCM Studio di Paola C. Manfredi</w:t>
      </w:r>
      <w:r w:rsidRPr="006A4AE1">
        <w:rPr>
          <w:rFonts w:ascii="Calibri" w:eastAsia="Calibri" w:hAnsi="Calibri" w:cs="Calibri"/>
          <w:lang w:val="it-IT"/>
        </w:rPr>
        <w:br/>
      </w:r>
      <w:r>
        <w:rPr>
          <w:rFonts w:ascii="Calibri" w:hAnsi="Calibri"/>
          <w:lang w:val="it-IT"/>
        </w:rPr>
        <w:t xml:space="preserve">Via Carlo Farini, 71 </w:t>
      </w:r>
      <w:r w:rsidRPr="006A4AE1">
        <w:rPr>
          <w:rFonts w:ascii="Calibri" w:hAnsi="Calibri"/>
          <w:lang w:val="it-IT"/>
        </w:rPr>
        <w:t>– 20159 Milan</w:t>
      </w:r>
      <w:r w:rsidRPr="006A4AE1">
        <w:rPr>
          <w:rFonts w:ascii="Calibri" w:eastAsia="Calibri" w:hAnsi="Calibri" w:cs="Calibri"/>
          <w:lang w:val="it-IT"/>
        </w:rPr>
        <w:br/>
      </w:r>
      <w:hyperlink r:id="rId6" w:history="1">
        <w:r w:rsidR="004F0512">
          <w:rPr>
            <w:rStyle w:val="Hyperlink0"/>
            <w:rFonts w:ascii="Calibri" w:hAnsi="Calibri"/>
            <w:lang w:val="it-IT"/>
          </w:rPr>
          <w:t>www.paolamanfredi.com</w:t>
        </w:r>
      </w:hyperlink>
      <w:r w:rsidRPr="006A4AE1">
        <w:rPr>
          <w:rFonts w:ascii="Calibri" w:hAnsi="Calibri"/>
          <w:lang w:val="it-IT"/>
        </w:rPr>
        <w:t xml:space="preserve"> | press@paolamanfredi.com</w:t>
      </w:r>
      <w:r w:rsidRPr="006A4AE1">
        <w:rPr>
          <w:rFonts w:ascii="Calibri" w:eastAsia="Calibri" w:hAnsi="Calibri" w:cs="Calibri"/>
          <w:lang w:val="it-IT"/>
        </w:rPr>
        <w:br/>
      </w:r>
      <w:r w:rsidRPr="006A4AE1">
        <w:rPr>
          <w:rFonts w:ascii="Calibri" w:hAnsi="Calibri"/>
          <w:lang w:val="it-IT"/>
        </w:rPr>
        <w:t xml:space="preserve">Chiara </w:t>
      </w:r>
      <w:proofErr w:type="spellStart"/>
      <w:r w:rsidRPr="006A4AE1">
        <w:rPr>
          <w:rFonts w:ascii="Calibri" w:hAnsi="Calibri"/>
          <w:lang w:val="it-IT"/>
        </w:rPr>
        <w:t>Piantavigna</w:t>
      </w:r>
      <w:proofErr w:type="spellEnd"/>
      <w:r w:rsidRPr="006A4AE1">
        <w:rPr>
          <w:rFonts w:ascii="Calibri" w:hAnsi="Calibri"/>
          <w:lang w:val="it-IT"/>
        </w:rPr>
        <w:t xml:space="preserve"> | chiara@paolamanfredi.com | m. +39 349 438 3062</w:t>
      </w:r>
    </w:p>
    <w:p w14:paraId="6B9D6763" w14:textId="77777777" w:rsidR="004F0512" w:rsidRPr="006A4AE1"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Style w:val="Nessuno"/>
          <w:rFonts w:ascii="Calibri" w:eastAsia="Calibri" w:hAnsi="Calibri" w:cs="Calibri"/>
          <w:lang w:val="it-IT"/>
        </w:rPr>
      </w:pPr>
      <w:r w:rsidRPr="006A4AE1">
        <w:rPr>
          <w:rFonts w:ascii="Calibri" w:hAnsi="Calibri"/>
          <w:b/>
          <w:bCs/>
          <w:lang w:val="it-IT"/>
        </w:rPr>
        <w:t xml:space="preserve">PRESS CONTACTS – </w:t>
      </w:r>
      <w:r>
        <w:rPr>
          <w:rFonts w:ascii="Calibri" w:hAnsi="Calibri"/>
          <w:b/>
          <w:bCs/>
          <w:lang w:val="de-DE"/>
        </w:rPr>
        <w:t>FONDAZIONE ARNALDO POMODORO</w:t>
      </w:r>
      <w:r w:rsidRPr="006A4AE1">
        <w:rPr>
          <w:rStyle w:val="Nessuno"/>
          <w:rFonts w:ascii="Calibri" w:eastAsia="Calibri" w:hAnsi="Calibri" w:cs="Calibri"/>
          <w:lang w:val="it-IT"/>
        </w:rPr>
        <w:br/>
      </w:r>
      <w:r>
        <w:rPr>
          <w:rStyle w:val="Nessuno"/>
          <w:rFonts w:ascii="Calibri" w:hAnsi="Calibri"/>
          <w:lang w:val="it-IT"/>
        </w:rPr>
        <w:t>Elena Di Marco</w:t>
      </w:r>
      <w:r w:rsidRPr="006A4AE1">
        <w:rPr>
          <w:rStyle w:val="Nessuno"/>
          <w:rFonts w:ascii="Calibri" w:eastAsia="Calibri" w:hAnsi="Calibri" w:cs="Calibri"/>
          <w:lang w:val="it-IT"/>
        </w:rPr>
        <w:br/>
      </w:r>
      <w:hyperlink r:id="rId7" w:history="1">
        <w:r w:rsidR="004F0512" w:rsidRPr="006A4AE1">
          <w:rPr>
            <w:rStyle w:val="Hyperlink1"/>
            <w:rFonts w:ascii="Calibri" w:hAnsi="Calibri"/>
            <w:lang w:val="it-IT"/>
          </w:rPr>
          <w:t>elenadimarco.pr@gmail.com</w:t>
        </w:r>
      </w:hyperlink>
      <w:r w:rsidRPr="006A4AE1">
        <w:rPr>
          <w:rStyle w:val="Nessuno"/>
          <w:rFonts w:ascii="Calibri" w:eastAsia="Calibri" w:hAnsi="Calibri" w:cs="Calibri"/>
          <w:lang w:val="it-IT"/>
        </w:rPr>
        <w:br/>
      </w:r>
      <w:r>
        <w:rPr>
          <w:rStyle w:val="Nessuno"/>
          <w:rFonts w:ascii="Calibri" w:hAnsi="Calibri"/>
          <w:lang w:val="it-IT"/>
        </w:rPr>
        <w:t>Silvia Beretta</w:t>
      </w:r>
      <w:r w:rsidRPr="006A4AE1">
        <w:rPr>
          <w:rStyle w:val="Nessuno"/>
          <w:rFonts w:ascii="Calibri" w:eastAsia="Calibri" w:hAnsi="Calibri" w:cs="Calibri"/>
          <w:lang w:val="it-IT"/>
        </w:rPr>
        <w:br/>
      </w:r>
      <w:hyperlink r:id="rId8" w:history="1">
        <w:r w:rsidR="004F0512">
          <w:rPr>
            <w:rStyle w:val="Hyperlink1"/>
            <w:rFonts w:ascii="Calibri" w:hAnsi="Calibri"/>
            <w:lang w:val="it-IT"/>
          </w:rPr>
          <w:t>silviaberetta.pr@gmail.com</w:t>
        </w:r>
      </w:hyperlink>
    </w:p>
    <w:p w14:paraId="1094388E"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Style w:val="Nessuno"/>
          <w:rFonts w:ascii="Calibri" w:eastAsia="Calibri" w:hAnsi="Calibri" w:cs="Calibri"/>
        </w:rPr>
      </w:pPr>
      <w:r>
        <w:rPr>
          <w:rFonts w:ascii="Calibri" w:hAnsi="Calibri"/>
          <w:b/>
          <w:bCs/>
        </w:rPr>
        <w:t>ICA Milano | Institute of Contemporary Arts</w:t>
      </w:r>
      <w:r>
        <w:rPr>
          <w:rStyle w:val="Nessuno"/>
          <w:rFonts w:ascii="Calibri" w:eastAsia="Calibri" w:hAnsi="Calibri" w:cs="Calibri"/>
        </w:rPr>
        <w:br/>
      </w:r>
      <w:r>
        <w:rPr>
          <w:rStyle w:val="Nessuno"/>
          <w:rFonts w:ascii="Calibri" w:hAnsi="Calibri"/>
        </w:rPr>
        <w:t xml:space="preserve">Via </w:t>
      </w:r>
      <w:proofErr w:type="spellStart"/>
      <w:r>
        <w:rPr>
          <w:rStyle w:val="Nessuno"/>
          <w:rFonts w:ascii="Calibri" w:hAnsi="Calibri"/>
        </w:rPr>
        <w:t>Orobia</w:t>
      </w:r>
      <w:proofErr w:type="spellEnd"/>
      <w:r>
        <w:rPr>
          <w:rStyle w:val="Nessuno"/>
          <w:rFonts w:ascii="Calibri" w:hAnsi="Calibri"/>
        </w:rPr>
        <w:t xml:space="preserve"> 26, 20139 Milan</w:t>
      </w:r>
      <w:r>
        <w:rPr>
          <w:rStyle w:val="Nessuno"/>
          <w:rFonts w:ascii="Calibri" w:eastAsia="Calibri" w:hAnsi="Calibri" w:cs="Calibri"/>
        </w:rPr>
        <w:br/>
      </w:r>
      <w:r>
        <w:rPr>
          <w:rFonts w:ascii="Calibri" w:hAnsi="Calibri"/>
          <w:b/>
          <w:bCs/>
        </w:rPr>
        <w:t xml:space="preserve">Opening hours: </w:t>
      </w:r>
      <w:r>
        <w:rPr>
          <w:rStyle w:val="Nessuno"/>
          <w:rFonts w:ascii="Calibri" w:hAnsi="Calibri"/>
        </w:rPr>
        <w:t>Thursday 2–6 pm; Friday and Saturday 12–7 pm</w:t>
      </w:r>
      <w:r>
        <w:rPr>
          <w:rStyle w:val="Nessuno"/>
          <w:rFonts w:ascii="Calibri" w:eastAsia="Calibri" w:hAnsi="Calibri" w:cs="Calibri"/>
        </w:rPr>
        <w:br/>
      </w:r>
      <w:r>
        <w:rPr>
          <w:rStyle w:val="Nessuno"/>
          <w:rFonts w:ascii="Calibri" w:hAnsi="Calibri"/>
        </w:rPr>
        <w:t>Free admission</w:t>
      </w:r>
      <w:r>
        <w:rPr>
          <w:rStyle w:val="Nessuno"/>
          <w:rFonts w:ascii="Calibri" w:eastAsia="Calibri" w:hAnsi="Calibri" w:cs="Calibri"/>
        </w:rPr>
        <w:br/>
      </w:r>
      <w:hyperlink r:id="rId9" w:history="1">
        <w:r w:rsidR="004F0512" w:rsidRPr="006A4AE1">
          <w:rPr>
            <w:rStyle w:val="Hyperlink1"/>
            <w:rFonts w:ascii="Calibri" w:hAnsi="Calibri"/>
          </w:rPr>
          <w:t>office@icamilano.it</w:t>
        </w:r>
      </w:hyperlink>
      <w:r>
        <w:rPr>
          <w:rStyle w:val="Nessuno"/>
          <w:rFonts w:ascii="Calibri" w:hAnsi="Calibri"/>
        </w:rPr>
        <w:t xml:space="preserve"> | </w:t>
      </w:r>
      <w:hyperlink r:id="rId10" w:history="1">
        <w:r w:rsidR="004F0512">
          <w:rPr>
            <w:rStyle w:val="Hyperlink2"/>
            <w:rFonts w:ascii="Calibri" w:hAnsi="Calibri"/>
          </w:rPr>
          <w:t>www.icamilano.it</w:t>
        </w:r>
      </w:hyperlink>
    </w:p>
    <w:p w14:paraId="214A4F2B" w14:textId="77777777" w:rsidR="004F0512" w:rsidRPr="006A4AE1" w:rsidRDefault="004F0512">
      <w:pPr>
        <w:pBdr>
          <w:bottom w:val="single" w:sz="6" w:space="0" w:color="000000"/>
        </w:pBdr>
        <w:jc w:val="both"/>
        <w:rPr>
          <w:rStyle w:val="Nessuno"/>
          <w:rFonts w:ascii="Calibri" w:eastAsia="Calibri" w:hAnsi="Calibri" w:cs="Calibri"/>
          <w:sz w:val="22"/>
          <w:szCs w:val="22"/>
          <w:lang w:val="en-US"/>
        </w:rPr>
      </w:pPr>
    </w:p>
    <w:p w14:paraId="3ACBE536" w14:textId="77777777" w:rsidR="004F0512" w:rsidRPr="006A4AE1" w:rsidRDefault="004F0512">
      <w:pPr>
        <w:pStyle w:val="Nessunaspaziatura"/>
        <w:spacing w:line="276" w:lineRule="auto"/>
        <w:jc w:val="both"/>
        <w:rPr>
          <w:rStyle w:val="Nessuno"/>
          <w:rFonts w:ascii="Calibri" w:eastAsia="Calibri" w:hAnsi="Calibri" w:cs="Calibri"/>
          <w:b/>
          <w:bCs/>
          <w:color w:val="C00000"/>
          <w:sz w:val="22"/>
          <w:szCs w:val="22"/>
          <w:u w:color="C00000"/>
          <w:lang w:val="en-US"/>
        </w:rPr>
      </w:pPr>
    </w:p>
    <w:p w14:paraId="3B25121F" w14:textId="77777777" w:rsidR="004F0512" w:rsidRPr="006A4AE1" w:rsidRDefault="00000000" w:rsidP="007D2987">
      <w:pPr>
        <w:pStyle w:val="Nessunaspaziatura"/>
        <w:spacing w:line="276" w:lineRule="auto"/>
        <w:rPr>
          <w:rStyle w:val="Nessuno"/>
          <w:rFonts w:ascii="Calibri" w:eastAsia="Calibri" w:hAnsi="Calibri" w:cs="Calibri"/>
          <w:lang w:val="en-US"/>
        </w:rPr>
      </w:pPr>
      <w:r w:rsidRPr="006A4AE1">
        <w:rPr>
          <w:rStyle w:val="Nessuno"/>
          <w:rFonts w:ascii="Calibri" w:hAnsi="Calibri"/>
          <w:b/>
          <w:bCs/>
          <w:color w:val="C00000"/>
          <w:sz w:val="22"/>
          <w:szCs w:val="22"/>
          <w:u w:color="C00000"/>
          <w:lang w:val="en-US"/>
        </w:rPr>
        <w:t>ARTISTS – BIOGRAPHICAL NOTES</w:t>
      </w:r>
      <w:r w:rsidRPr="006A4AE1">
        <w:rPr>
          <w:rStyle w:val="Nessuno"/>
          <w:rFonts w:ascii="Calibri" w:eastAsia="Calibri" w:hAnsi="Calibri" w:cs="Calibri"/>
          <w:b/>
          <w:bCs/>
          <w:color w:val="C00000"/>
          <w:sz w:val="22"/>
          <w:szCs w:val="22"/>
          <w:u w:color="C00000"/>
          <w:lang w:val="en-US"/>
        </w:rPr>
        <w:br/>
      </w:r>
    </w:p>
    <w:p w14:paraId="1835105F" w14:textId="77777777" w:rsidR="004F0512" w:rsidRPr="006A4AE1" w:rsidRDefault="00000000">
      <w:pPr>
        <w:pStyle w:val="Nessunaspaziatura"/>
        <w:spacing w:line="276" w:lineRule="auto"/>
        <w:jc w:val="both"/>
        <w:rPr>
          <w:rStyle w:val="Nessuno"/>
          <w:rFonts w:ascii="Calibri" w:eastAsia="Calibri" w:hAnsi="Calibri" w:cs="Calibri"/>
          <w:b/>
          <w:bCs/>
          <w:sz w:val="22"/>
          <w:szCs w:val="22"/>
          <w:lang w:val="en-US"/>
        </w:rPr>
      </w:pPr>
      <w:r w:rsidRPr="006A4AE1">
        <w:rPr>
          <w:rStyle w:val="Nessuno"/>
          <w:rFonts w:ascii="Calibri" w:hAnsi="Calibri"/>
          <w:b/>
          <w:bCs/>
          <w:sz w:val="22"/>
          <w:szCs w:val="22"/>
          <w:lang w:val="en-US"/>
        </w:rPr>
        <w:t>BRONWYN KATZ | Kimberly, South Africa, 1993</w:t>
      </w:r>
    </w:p>
    <w:p w14:paraId="46C1CF93"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rPr>
        <w:t>Bronwyn Katz</w:t>
      </w:r>
      <w:r>
        <w:rPr>
          <w:rFonts w:ascii="Calibri" w:hAnsi="Calibri"/>
          <w:sz w:val="22"/>
          <w:szCs w:val="22"/>
          <w:rtl/>
        </w:rPr>
        <w:t>’</w:t>
      </w:r>
      <w:r>
        <w:rPr>
          <w:rFonts w:ascii="Calibri" w:hAnsi="Calibri"/>
          <w:sz w:val="22"/>
          <w:szCs w:val="22"/>
        </w:rPr>
        <w:t>s practice is rooted in the exploration of materiality, space, and the ways in which everyday objects can be reimagined and transformed. Katz works with found materials and mixed media, using these elements to create sculptures and installations that evoke a sense of movement, presence, and absence. Her work engages the viewer with the physicality of the materials, their potential and the socially constructed ideas that underpin them, encouraging deeper relationships between bodies and the environment.</w:t>
      </w:r>
    </w:p>
    <w:p w14:paraId="144503AF"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lang w:val="de-DE"/>
        </w:rPr>
        <w:t>Katz</w:t>
      </w:r>
      <w:r>
        <w:rPr>
          <w:rFonts w:ascii="Calibri" w:hAnsi="Calibri"/>
          <w:sz w:val="22"/>
          <w:szCs w:val="22"/>
          <w:rtl/>
        </w:rPr>
        <w:t>’</w:t>
      </w:r>
      <w:r>
        <w:rPr>
          <w:rFonts w:ascii="Calibri" w:hAnsi="Calibri"/>
          <w:sz w:val="22"/>
          <w:szCs w:val="22"/>
        </w:rPr>
        <w:t>s approach to sculpture connects themes of memory and resilience. Exploring the spaces in between—those that are exploited, overlooked, or erased—by using materials that reflect her cultural heritage and personal experiences. Her</w:t>
      </w:r>
      <w:r>
        <w:rPr>
          <w:rFonts w:ascii="Calibri" w:hAnsi="Calibri"/>
          <w:sz w:val="22"/>
          <w:szCs w:val="22"/>
          <w:rtl/>
        </w:rPr>
        <w:t>’</w:t>
      </w:r>
      <w:r>
        <w:rPr>
          <w:rFonts w:ascii="Calibri" w:hAnsi="Calibri"/>
          <w:sz w:val="22"/>
          <w:szCs w:val="22"/>
        </w:rPr>
        <w:t>s is a minimalism that converses with indigenous southern African forms of abstract art; methods and traditions of mark-making and storytelling that long predate western modernism.</w:t>
      </w:r>
    </w:p>
    <w:p w14:paraId="36AB1CC7"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rPr>
        <w:t>Recent solo exhibitions include</w:t>
      </w:r>
      <w:r w:rsidRPr="006A4AE1">
        <w:rPr>
          <w:rFonts w:ascii="Calibri" w:hAnsi="Calibri"/>
          <w:sz w:val="22"/>
          <w:szCs w:val="22"/>
        </w:rPr>
        <w:t>:</w:t>
      </w:r>
      <w:r>
        <w:rPr>
          <w:rFonts w:ascii="Calibri" w:hAnsi="Calibri"/>
          <w:sz w:val="22"/>
          <w:szCs w:val="22"/>
        </w:rPr>
        <w:t> </w:t>
      </w:r>
      <w:r w:rsidRPr="006A4AE1">
        <w:rPr>
          <w:rFonts w:ascii="Calibri" w:hAnsi="Calibri"/>
          <w:sz w:val="22"/>
          <w:szCs w:val="22"/>
        </w:rPr>
        <w:t>S</w:t>
      </w:r>
      <w:r>
        <w:rPr>
          <w:rFonts w:ascii="Calibri" w:hAnsi="Calibri"/>
          <w:sz w:val="22"/>
          <w:szCs w:val="22"/>
        </w:rPr>
        <w:t>tone's embrace, a love spiral of erosion and renewal, Stevenson, Johannesburg (2024); </w:t>
      </w:r>
      <w:r>
        <w:rPr>
          <w:rFonts w:ascii="Calibri" w:hAnsi="Calibri"/>
          <w:sz w:val="22"/>
          <w:szCs w:val="22"/>
          <w:lang w:val="nl-NL"/>
        </w:rPr>
        <w:t>Tus ts</w:t>
      </w:r>
      <w:r>
        <w:rPr>
          <w:rFonts w:ascii="Calibri" w:hAnsi="Calibri"/>
          <w:sz w:val="22"/>
          <w:szCs w:val="22"/>
        </w:rPr>
        <w:t xml:space="preserve">ĩ </w:t>
      </w:r>
      <w:proofErr w:type="spellStart"/>
      <w:r>
        <w:rPr>
          <w:rFonts w:ascii="Calibri" w:hAnsi="Calibri"/>
          <w:sz w:val="22"/>
          <w:szCs w:val="22"/>
        </w:rPr>
        <w:t>ǀxurub</w:t>
      </w:r>
      <w:proofErr w:type="spellEnd"/>
      <w:r>
        <w:rPr>
          <w:rFonts w:ascii="Calibri" w:hAnsi="Calibri"/>
          <w:sz w:val="22"/>
          <w:szCs w:val="22"/>
        </w:rPr>
        <w:t>, Rain and drought, MASSIMODECARLO, Paris (2023); I turn myself into a star and visit my loved ones in the sky, White Cube, London (2021) and </w:t>
      </w:r>
      <w:r>
        <w:rPr>
          <w:rFonts w:ascii="Calibri" w:hAnsi="Calibri"/>
          <w:sz w:val="22"/>
          <w:szCs w:val="22"/>
          <w:lang w:val="fr-FR"/>
        </w:rPr>
        <w:t xml:space="preserve">A Silent Line, Lives </w:t>
      </w:r>
      <w:proofErr w:type="spellStart"/>
      <w:r>
        <w:rPr>
          <w:rFonts w:ascii="Calibri" w:hAnsi="Calibri"/>
          <w:sz w:val="22"/>
          <w:szCs w:val="22"/>
          <w:lang w:val="fr-FR"/>
        </w:rPr>
        <w:t>Here</w:t>
      </w:r>
      <w:proofErr w:type="spellEnd"/>
      <w:r>
        <w:rPr>
          <w:rFonts w:ascii="Calibri" w:hAnsi="Calibri"/>
          <w:sz w:val="22"/>
          <w:szCs w:val="22"/>
          <w:lang w:val="fr-FR"/>
        </w:rPr>
        <w:t>, Palais de Tokyo, Paris (2018).</w:t>
      </w:r>
      <w:r w:rsidRPr="006A4AE1">
        <w:rPr>
          <w:rFonts w:ascii="Calibri" w:hAnsi="Calibri"/>
          <w:sz w:val="22"/>
          <w:szCs w:val="22"/>
        </w:rPr>
        <w:t xml:space="preserve"> </w:t>
      </w:r>
      <w:r>
        <w:rPr>
          <w:rFonts w:ascii="Calibri" w:hAnsi="Calibri"/>
          <w:sz w:val="22"/>
          <w:szCs w:val="22"/>
        </w:rPr>
        <w:t xml:space="preserve">Katz has featured in group exhibitions including SIGHTLINES on Peace, Power &amp; Prestige: Metal Arts in Africa, Bard Graduate Center Gallery, New York (2023); The Milk of Dreams, the 59th International Art Exhibition of the Venice Biennale (2022); Soft Water, Hard Stone, the New Museum Triennial, New York (2021); the Future Generation Art Prize exhibition, </w:t>
      </w:r>
      <w:proofErr w:type="spellStart"/>
      <w:r>
        <w:rPr>
          <w:rFonts w:ascii="Calibri" w:hAnsi="Calibri"/>
          <w:sz w:val="22"/>
          <w:szCs w:val="22"/>
        </w:rPr>
        <w:t>PinchukArtCentre</w:t>
      </w:r>
      <w:proofErr w:type="spellEnd"/>
      <w:r>
        <w:rPr>
          <w:rFonts w:ascii="Calibri" w:hAnsi="Calibri"/>
          <w:sz w:val="22"/>
          <w:szCs w:val="22"/>
        </w:rPr>
        <w:t>, Kyiv (2021); NIRIN, 22nd Biennale of Sydney (2020); </w:t>
      </w:r>
      <w:proofErr w:type="spellStart"/>
      <w:r>
        <w:rPr>
          <w:rFonts w:ascii="Calibri" w:hAnsi="Calibri"/>
          <w:sz w:val="22"/>
          <w:szCs w:val="22"/>
        </w:rPr>
        <w:t>Là</w:t>
      </w:r>
      <w:proofErr w:type="spellEnd"/>
      <w:r>
        <w:rPr>
          <w:rFonts w:ascii="Calibri" w:hAnsi="Calibri"/>
          <w:sz w:val="22"/>
          <w:szCs w:val="22"/>
        </w:rPr>
        <w:t xml:space="preserve"> </w:t>
      </w:r>
      <w:proofErr w:type="spellStart"/>
      <w:r>
        <w:rPr>
          <w:rFonts w:ascii="Calibri" w:hAnsi="Calibri"/>
          <w:sz w:val="22"/>
          <w:szCs w:val="22"/>
        </w:rPr>
        <w:t>o</w:t>
      </w:r>
      <w:r w:rsidRPr="006A4AE1">
        <w:rPr>
          <w:rFonts w:ascii="Calibri" w:hAnsi="Calibri"/>
          <w:sz w:val="22"/>
          <w:szCs w:val="22"/>
        </w:rPr>
        <w:t>ù</w:t>
      </w:r>
      <w:proofErr w:type="spellEnd"/>
      <w:r w:rsidRPr="006A4AE1">
        <w:rPr>
          <w:rFonts w:ascii="Calibri" w:hAnsi="Calibri"/>
          <w:sz w:val="22"/>
          <w:szCs w:val="22"/>
        </w:rPr>
        <w:t xml:space="preserve"> </w:t>
      </w:r>
      <w:r>
        <w:rPr>
          <w:rFonts w:ascii="Calibri" w:hAnsi="Calibri"/>
          <w:sz w:val="22"/>
          <w:szCs w:val="22"/>
          <w:lang w:val="fr-FR"/>
        </w:rPr>
        <w:t>les eaux se m</w:t>
      </w:r>
      <w:proofErr w:type="spellStart"/>
      <w:r>
        <w:rPr>
          <w:rFonts w:ascii="Calibri" w:hAnsi="Calibri"/>
          <w:sz w:val="22"/>
          <w:szCs w:val="22"/>
        </w:rPr>
        <w:t>ê</w:t>
      </w:r>
      <w:r w:rsidRPr="006A4AE1">
        <w:rPr>
          <w:rFonts w:ascii="Calibri" w:hAnsi="Calibri"/>
          <w:sz w:val="22"/>
          <w:szCs w:val="22"/>
        </w:rPr>
        <w:t>lent</w:t>
      </w:r>
      <w:proofErr w:type="spellEnd"/>
      <w:r w:rsidRPr="006A4AE1">
        <w:rPr>
          <w:rFonts w:ascii="Calibri" w:hAnsi="Calibri"/>
          <w:sz w:val="22"/>
          <w:szCs w:val="22"/>
        </w:rPr>
        <w:t>, 15th Biennale de Lyon (2019).</w:t>
      </w:r>
    </w:p>
    <w:p w14:paraId="5D7BCDB7"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Style w:val="Nessuno"/>
          <w:rFonts w:ascii="Times Roman" w:eastAsia="Times Roman" w:hAnsi="Times Roman" w:cs="Times Roman"/>
        </w:rPr>
      </w:pPr>
      <w:r>
        <w:rPr>
          <w:rFonts w:ascii="Calibri" w:hAnsi="Calibri"/>
          <w:sz w:val="22"/>
          <w:szCs w:val="22"/>
        </w:rPr>
        <w:t xml:space="preserve"> Katz is a founding member of </w:t>
      </w:r>
      <w:proofErr w:type="spellStart"/>
      <w:r>
        <w:rPr>
          <w:rFonts w:ascii="Calibri" w:hAnsi="Calibri"/>
          <w:sz w:val="22"/>
          <w:szCs w:val="22"/>
        </w:rPr>
        <w:t>iQhiya</w:t>
      </w:r>
      <w:proofErr w:type="spellEnd"/>
      <w:r>
        <w:rPr>
          <w:rFonts w:ascii="Calibri" w:hAnsi="Calibri"/>
          <w:sz w:val="22"/>
          <w:szCs w:val="22"/>
        </w:rPr>
        <w:t>, an 11-women artist collective which has performed across various spaces, including Documenta 14 (in Kassel and Athens).</w:t>
      </w:r>
      <w:r w:rsidRPr="006A4AE1">
        <w:rPr>
          <w:rFonts w:ascii="Calibri" w:hAnsi="Calibri"/>
          <w:sz w:val="22"/>
          <w:szCs w:val="22"/>
        </w:rPr>
        <w:t xml:space="preserve"> </w:t>
      </w:r>
      <w:r>
        <w:rPr>
          <w:rFonts w:ascii="Calibri" w:hAnsi="Calibri"/>
          <w:sz w:val="22"/>
          <w:szCs w:val="22"/>
        </w:rPr>
        <w:t>Katz was born in 1993 in Kimberley, South Africa. She lives and work in Cape Town.</w:t>
      </w:r>
    </w:p>
    <w:p w14:paraId="718FD3FF" w14:textId="77777777" w:rsidR="004F0512" w:rsidRPr="007D2987" w:rsidRDefault="004F0512">
      <w:pPr>
        <w:jc w:val="both"/>
        <w:rPr>
          <w:rStyle w:val="Nessuno"/>
          <w:rFonts w:ascii="Calibri" w:eastAsia="Calibri" w:hAnsi="Calibri" w:cs="Calibri"/>
          <w:b/>
          <w:bCs/>
          <w:sz w:val="22"/>
          <w:szCs w:val="22"/>
          <w:lang w:val="en-US"/>
        </w:rPr>
      </w:pPr>
    </w:p>
    <w:p w14:paraId="35C4DAC5" w14:textId="77777777" w:rsidR="004F0512" w:rsidRPr="007D2987" w:rsidRDefault="00000000">
      <w:pPr>
        <w:pStyle w:val="Nessunaspaziatura"/>
        <w:spacing w:line="276" w:lineRule="auto"/>
        <w:jc w:val="both"/>
        <w:rPr>
          <w:rStyle w:val="Nessuno"/>
          <w:rFonts w:ascii="Calibri" w:eastAsia="Calibri" w:hAnsi="Calibri" w:cs="Calibri"/>
          <w:b/>
          <w:bCs/>
          <w:sz w:val="22"/>
          <w:szCs w:val="22"/>
          <w:lang w:val="en-US"/>
        </w:rPr>
      </w:pPr>
      <w:r w:rsidRPr="007D2987">
        <w:rPr>
          <w:rStyle w:val="Nessuno"/>
          <w:rFonts w:ascii="Calibri" w:hAnsi="Calibri"/>
          <w:b/>
          <w:bCs/>
          <w:sz w:val="22"/>
          <w:szCs w:val="22"/>
          <w:lang w:val="en-US"/>
        </w:rPr>
        <w:t>DAN LIE | 1998</w:t>
      </w:r>
    </w:p>
    <w:p w14:paraId="5C097814"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Calibri" w:eastAsia="Calibri" w:hAnsi="Calibri" w:cs="Calibri"/>
          <w:sz w:val="22"/>
          <w:szCs w:val="22"/>
        </w:rPr>
      </w:pPr>
      <w:r>
        <w:rPr>
          <w:rFonts w:ascii="Calibri" w:hAnsi="Calibri"/>
          <w:sz w:val="22"/>
          <w:szCs w:val="22"/>
          <w:lang w:val="nl-NL"/>
        </w:rPr>
        <w:t>Dan Lie</w:t>
      </w:r>
      <w:r>
        <w:rPr>
          <w:rFonts w:ascii="Calibri" w:hAnsi="Calibri"/>
          <w:sz w:val="22"/>
          <w:szCs w:val="22"/>
          <w:rtl/>
        </w:rPr>
        <w:t>’</w:t>
      </w:r>
      <w:r>
        <w:rPr>
          <w:rFonts w:ascii="Calibri" w:hAnsi="Calibri"/>
          <w:sz w:val="22"/>
          <w:szCs w:val="22"/>
        </w:rPr>
        <w:t>s work demonstrates how abjection can be a tool of subversion and expansion. Their practice celebrates natural cycles of transformation and the many interdependent exchanges that structure ecosystems. A fundamental aspect of Dan Lie</w:t>
      </w:r>
      <w:r>
        <w:rPr>
          <w:rFonts w:ascii="Calibri" w:hAnsi="Calibri"/>
          <w:sz w:val="22"/>
          <w:szCs w:val="22"/>
          <w:rtl/>
        </w:rPr>
        <w:t>’</w:t>
      </w:r>
      <w:r>
        <w:rPr>
          <w:rFonts w:ascii="Calibri" w:hAnsi="Calibri"/>
          <w:sz w:val="22"/>
          <w:szCs w:val="22"/>
        </w:rPr>
        <w:t>s practice is their desire to develop works which de-center human agency and subjectivity. </w:t>
      </w:r>
    </w:p>
    <w:p w14:paraId="7250802A"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Calibri" w:eastAsia="Calibri" w:hAnsi="Calibri" w:cs="Calibri"/>
          <w:sz w:val="22"/>
          <w:szCs w:val="22"/>
        </w:rPr>
      </w:pPr>
      <w:r>
        <w:rPr>
          <w:rFonts w:ascii="Calibri" w:hAnsi="Calibri"/>
          <w:sz w:val="22"/>
          <w:szCs w:val="22"/>
        </w:rPr>
        <w:lastRenderedPageBreak/>
        <w:t xml:space="preserve">Working in collaboration with forces they term </w:t>
      </w:r>
      <w:r>
        <w:rPr>
          <w:rFonts w:ascii="Calibri" w:hAnsi="Calibri"/>
          <w:sz w:val="22"/>
          <w:szCs w:val="22"/>
          <w:rtl/>
          <w:lang w:val="ar-SA"/>
        </w:rPr>
        <w:t>“</w:t>
      </w:r>
      <w:r>
        <w:rPr>
          <w:rFonts w:ascii="Calibri" w:hAnsi="Calibri"/>
          <w:sz w:val="22"/>
          <w:szCs w:val="22"/>
        </w:rPr>
        <w:t>other-than-human beings,” such as bacteria, fungi, plants, animals, minerals, spirits, and ancestors, Lie creates site- and time-specific works that can be experienced through multisensory channels. By giving visibility to materials that morph, decay, and evolve, Lie</w:t>
      </w:r>
      <w:r>
        <w:rPr>
          <w:rFonts w:ascii="Calibri" w:hAnsi="Calibri"/>
          <w:sz w:val="22"/>
          <w:szCs w:val="22"/>
          <w:rtl/>
        </w:rPr>
        <w:t>’</w:t>
      </w:r>
      <w:r>
        <w:rPr>
          <w:rFonts w:ascii="Calibri" w:hAnsi="Calibri"/>
          <w:sz w:val="22"/>
          <w:szCs w:val="22"/>
        </w:rPr>
        <w:t>s ecosystems highlight the intimate yet expansive coexistences among diverse beings, acknowledging our shared and continuous participation in the processes of living, dying, and decomposing. </w:t>
      </w:r>
      <w:r>
        <w:rPr>
          <w:rFonts w:ascii="Calibri" w:eastAsia="Calibri" w:hAnsi="Calibri" w:cs="Calibri"/>
          <w:sz w:val="22"/>
          <w:szCs w:val="22"/>
        </w:rPr>
        <w:br/>
      </w:r>
      <w:r>
        <w:rPr>
          <w:rFonts w:ascii="Calibri" w:hAnsi="Calibri"/>
          <w:sz w:val="22"/>
          <w:szCs w:val="22"/>
        </w:rPr>
        <w:t xml:space="preserve">Dan Lie has participated in group exhibitions including: </w:t>
      </w:r>
      <w:r>
        <w:rPr>
          <w:rStyle w:val="Nessuno"/>
          <w:rFonts w:ascii="Calibri" w:hAnsi="Calibri"/>
          <w:i/>
          <w:iCs/>
          <w:sz w:val="22"/>
          <w:szCs w:val="22"/>
          <w:lang w:val="de-DE"/>
        </w:rPr>
        <w:t>Preis der Nationalgalerie 2024</w:t>
      </w:r>
      <w:r>
        <w:rPr>
          <w:rFonts w:ascii="Calibri" w:hAnsi="Calibri"/>
          <w:sz w:val="22"/>
          <w:szCs w:val="22"/>
          <w:lang w:val="de-DE"/>
        </w:rPr>
        <w:t xml:space="preserve">, Hamburger Bahnhof, Berlin (2024); </w:t>
      </w:r>
      <w:proofErr w:type="spellStart"/>
      <w:r>
        <w:rPr>
          <w:rFonts w:ascii="Calibri" w:hAnsi="Calibri"/>
          <w:sz w:val="22"/>
          <w:szCs w:val="22"/>
          <w:lang w:val="de-DE"/>
        </w:rPr>
        <w:t>the</w:t>
      </w:r>
      <w:proofErr w:type="spellEnd"/>
      <w:r>
        <w:rPr>
          <w:rFonts w:ascii="Calibri" w:hAnsi="Calibri"/>
          <w:sz w:val="22"/>
          <w:szCs w:val="22"/>
          <w:lang w:val="de-DE"/>
        </w:rPr>
        <w:t xml:space="preserve"> 35th S</w:t>
      </w:r>
      <w:proofErr w:type="spellStart"/>
      <w:r>
        <w:rPr>
          <w:rFonts w:ascii="Calibri" w:hAnsi="Calibri"/>
          <w:sz w:val="22"/>
          <w:szCs w:val="22"/>
          <w:lang w:val="pt-PT"/>
        </w:rPr>
        <w:t>ão</w:t>
      </w:r>
      <w:proofErr w:type="spellEnd"/>
      <w:r>
        <w:rPr>
          <w:rFonts w:ascii="Calibri" w:hAnsi="Calibri"/>
          <w:sz w:val="22"/>
          <w:szCs w:val="22"/>
          <w:lang w:val="pt-PT"/>
        </w:rPr>
        <w:t xml:space="preserve"> Paulo </w:t>
      </w:r>
      <w:proofErr w:type="spellStart"/>
      <w:r>
        <w:rPr>
          <w:rFonts w:ascii="Calibri" w:hAnsi="Calibri"/>
          <w:sz w:val="22"/>
          <w:szCs w:val="22"/>
          <w:lang w:val="pt-PT"/>
        </w:rPr>
        <w:t>Biennial</w:t>
      </w:r>
      <w:proofErr w:type="spellEnd"/>
      <w:r>
        <w:rPr>
          <w:rFonts w:ascii="Calibri" w:hAnsi="Calibri"/>
          <w:sz w:val="22"/>
          <w:szCs w:val="22"/>
          <w:lang w:val="pt-PT"/>
        </w:rPr>
        <w:t>, Sã</w:t>
      </w:r>
      <w:r w:rsidRPr="007D2987">
        <w:rPr>
          <w:rFonts w:ascii="Calibri" w:hAnsi="Calibri"/>
          <w:sz w:val="22"/>
          <w:szCs w:val="22"/>
        </w:rPr>
        <w:t xml:space="preserve">o Paulo, Brazil (2023); Singapore Biennale 2022, Singapore Art Museum (2022); </w:t>
      </w:r>
      <w:r>
        <w:rPr>
          <w:rStyle w:val="Nessuno"/>
          <w:rFonts w:ascii="Calibri" w:hAnsi="Calibri"/>
          <w:i/>
          <w:iCs/>
          <w:sz w:val="22"/>
          <w:szCs w:val="22"/>
        </w:rPr>
        <w:t>Is it morning for you yet?</w:t>
      </w:r>
      <w:r>
        <w:rPr>
          <w:rFonts w:ascii="Calibri" w:hAnsi="Calibri"/>
          <w:sz w:val="22"/>
          <w:szCs w:val="22"/>
        </w:rPr>
        <w:t xml:space="preserve">, the 58th Carnegie International, Carnegie Museum of Art, Pittsburgh, USA (2022); Geneva Biennale – </w:t>
      </w:r>
      <w:proofErr w:type="spellStart"/>
      <w:r>
        <w:rPr>
          <w:rFonts w:ascii="Calibri" w:hAnsi="Calibri"/>
          <w:sz w:val="22"/>
          <w:szCs w:val="22"/>
          <w:lang w:val="de-DE"/>
        </w:rPr>
        <w:t>Sculpture</w:t>
      </w:r>
      <w:proofErr w:type="spellEnd"/>
      <w:r>
        <w:rPr>
          <w:rFonts w:ascii="Calibri" w:hAnsi="Calibri"/>
          <w:sz w:val="22"/>
          <w:szCs w:val="22"/>
          <w:lang w:val="de-DE"/>
        </w:rPr>
        <w:t xml:space="preserve"> Garden, Geneva, </w:t>
      </w:r>
      <w:proofErr w:type="spellStart"/>
      <w:r>
        <w:rPr>
          <w:rFonts w:ascii="Calibri" w:hAnsi="Calibri"/>
          <w:sz w:val="22"/>
          <w:szCs w:val="22"/>
          <w:lang w:val="de-DE"/>
        </w:rPr>
        <w:t>Switzerland</w:t>
      </w:r>
      <w:proofErr w:type="spellEnd"/>
      <w:r>
        <w:rPr>
          <w:rFonts w:ascii="Calibri" w:hAnsi="Calibri"/>
          <w:sz w:val="22"/>
          <w:szCs w:val="22"/>
          <w:lang w:val="de-DE"/>
        </w:rPr>
        <w:t xml:space="preserve"> (2022); </w:t>
      </w:r>
      <w:proofErr w:type="spellStart"/>
      <w:r w:rsidRPr="007D2987">
        <w:rPr>
          <w:rStyle w:val="Nessuno"/>
          <w:rFonts w:ascii="Calibri" w:hAnsi="Calibri"/>
          <w:i/>
          <w:iCs/>
          <w:sz w:val="22"/>
          <w:szCs w:val="22"/>
        </w:rPr>
        <w:t>Composi</w:t>
      </w:r>
      <w:r>
        <w:rPr>
          <w:rStyle w:val="Nessuno"/>
          <w:rFonts w:ascii="Calibri" w:hAnsi="Calibri"/>
          <w:i/>
          <w:iCs/>
          <w:sz w:val="22"/>
          <w:szCs w:val="22"/>
          <w:lang w:val="pt-PT"/>
        </w:rPr>
        <w:t>ções</w:t>
      </w:r>
      <w:proofErr w:type="spellEnd"/>
      <w:r>
        <w:rPr>
          <w:rStyle w:val="Nessuno"/>
          <w:rFonts w:ascii="Calibri" w:hAnsi="Calibri"/>
          <w:i/>
          <w:iCs/>
          <w:sz w:val="22"/>
          <w:szCs w:val="22"/>
          <w:lang w:val="pt-PT"/>
        </w:rPr>
        <w:t xml:space="preserve"> para tempos insurgentes</w:t>
      </w:r>
      <w:r>
        <w:rPr>
          <w:rFonts w:ascii="Calibri" w:hAnsi="Calibri"/>
          <w:sz w:val="22"/>
          <w:szCs w:val="22"/>
          <w:lang w:val="pt-PT"/>
        </w:rPr>
        <w:t xml:space="preserve">, </w:t>
      </w:r>
      <w:proofErr w:type="spellStart"/>
      <w:r>
        <w:rPr>
          <w:rFonts w:ascii="Calibri" w:hAnsi="Calibri"/>
          <w:sz w:val="22"/>
          <w:szCs w:val="22"/>
          <w:lang w:val="pt-PT"/>
        </w:rPr>
        <w:t>Museum</w:t>
      </w:r>
      <w:proofErr w:type="spellEnd"/>
      <w:r>
        <w:rPr>
          <w:rFonts w:ascii="Calibri" w:hAnsi="Calibri"/>
          <w:sz w:val="22"/>
          <w:szCs w:val="22"/>
          <w:lang w:val="pt-PT"/>
        </w:rPr>
        <w:t xml:space="preserve"> </w:t>
      </w:r>
      <w:proofErr w:type="spellStart"/>
      <w:r>
        <w:rPr>
          <w:rFonts w:ascii="Calibri" w:hAnsi="Calibri"/>
          <w:sz w:val="22"/>
          <w:szCs w:val="22"/>
          <w:lang w:val="pt-PT"/>
        </w:rPr>
        <w:t>of</w:t>
      </w:r>
      <w:proofErr w:type="spellEnd"/>
      <w:r>
        <w:rPr>
          <w:rFonts w:ascii="Calibri" w:hAnsi="Calibri"/>
          <w:sz w:val="22"/>
          <w:szCs w:val="22"/>
          <w:lang w:val="pt-PT"/>
        </w:rPr>
        <w:t xml:space="preserve"> </w:t>
      </w:r>
      <w:proofErr w:type="spellStart"/>
      <w:r>
        <w:rPr>
          <w:rFonts w:ascii="Calibri" w:hAnsi="Calibri"/>
          <w:sz w:val="22"/>
          <w:szCs w:val="22"/>
          <w:lang w:val="pt-PT"/>
        </w:rPr>
        <w:t>Modern</w:t>
      </w:r>
      <w:proofErr w:type="spellEnd"/>
      <w:r>
        <w:rPr>
          <w:rFonts w:ascii="Calibri" w:hAnsi="Calibri"/>
          <w:sz w:val="22"/>
          <w:szCs w:val="22"/>
          <w:lang w:val="pt-PT"/>
        </w:rPr>
        <w:t xml:space="preserve"> </w:t>
      </w:r>
      <w:proofErr w:type="spellStart"/>
      <w:r>
        <w:rPr>
          <w:rFonts w:ascii="Calibri" w:hAnsi="Calibri"/>
          <w:sz w:val="22"/>
          <w:szCs w:val="22"/>
          <w:lang w:val="pt-PT"/>
        </w:rPr>
        <w:t>Art</w:t>
      </w:r>
      <w:proofErr w:type="spellEnd"/>
      <w:r>
        <w:rPr>
          <w:rFonts w:ascii="Calibri" w:hAnsi="Calibri"/>
          <w:sz w:val="22"/>
          <w:szCs w:val="22"/>
          <w:lang w:val="pt-PT"/>
        </w:rPr>
        <w:t xml:space="preserve"> Rio de Janeiro, Rio de Janeiro, </w:t>
      </w:r>
      <w:proofErr w:type="spellStart"/>
      <w:r>
        <w:rPr>
          <w:rFonts w:ascii="Calibri" w:hAnsi="Calibri"/>
          <w:sz w:val="22"/>
          <w:szCs w:val="22"/>
          <w:lang w:val="pt-PT"/>
        </w:rPr>
        <w:t>Brazil</w:t>
      </w:r>
      <w:proofErr w:type="spellEnd"/>
      <w:r>
        <w:rPr>
          <w:rFonts w:ascii="Calibri" w:hAnsi="Calibri"/>
          <w:sz w:val="22"/>
          <w:szCs w:val="22"/>
          <w:lang w:val="pt-PT"/>
        </w:rPr>
        <w:t xml:space="preserve"> (2021); </w:t>
      </w:r>
      <w:r>
        <w:rPr>
          <w:rStyle w:val="Nessuno"/>
          <w:rFonts w:ascii="Calibri" w:hAnsi="Calibri"/>
          <w:i/>
          <w:iCs/>
          <w:sz w:val="22"/>
          <w:szCs w:val="22"/>
        </w:rPr>
        <w:t>Metabolic Rift</w:t>
      </w:r>
      <w:r w:rsidRPr="007D2987">
        <w:rPr>
          <w:rFonts w:ascii="Calibri" w:hAnsi="Calibri"/>
          <w:sz w:val="22"/>
          <w:szCs w:val="22"/>
        </w:rPr>
        <w:t xml:space="preserve">, Berlin Atonal Festival, Berlin, Germany (2021); </w:t>
      </w:r>
      <w:r>
        <w:rPr>
          <w:rStyle w:val="Nessuno"/>
          <w:rFonts w:ascii="Calibri" w:hAnsi="Calibri"/>
          <w:i/>
          <w:iCs/>
          <w:sz w:val="22"/>
          <w:szCs w:val="22"/>
          <w:lang w:val="de-DE"/>
        </w:rPr>
        <w:t>Park Platz</w:t>
      </w:r>
      <w:r>
        <w:rPr>
          <w:rFonts w:ascii="Calibri" w:hAnsi="Calibri"/>
          <w:sz w:val="22"/>
          <w:szCs w:val="22"/>
        </w:rPr>
        <w:t xml:space="preserve">, </w:t>
      </w:r>
      <w:proofErr w:type="spellStart"/>
      <w:r>
        <w:rPr>
          <w:rFonts w:ascii="Calibri" w:hAnsi="Calibri"/>
          <w:sz w:val="22"/>
          <w:szCs w:val="22"/>
        </w:rPr>
        <w:t>Berlinische</w:t>
      </w:r>
      <w:proofErr w:type="spellEnd"/>
      <w:r>
        <w:rPr>
          <w:rFonts w:ascii="Calibri" w:hAnsi="Calibri"/>
          <w:sz w:val="22"/>
          <w:szCs w:val="22"/>
        </w:rPr>
        <w:t xml:space="preserve"> Galerie, Berlin, Germany (2021); Bouge B Festival, De Singel International Arts Center, Antwerp, Belgium (2018); the 14th Yogyakarta Biennale, Yogyakarta Nasional Museum, Indonesia (2017); </w:t>
      </w:r>
      <w:r>
        <w:rPr>
          <w:rStyle w:val="Nessuno"/>
          <w:rFonts w:ascii="Calibri" w:hAnsi="Calibri"/>
          <w:i/>
          <w:iCs/>
          <w:sz w:val="22"/>
          <w:szCs w:val="22"/>
        </w:rPr>
        <w:t>CCBB Música Performance 4</w:t>
      </w:r>
      <w:r>
        <w:rPr>
          <w:rFonts w:ascii="Calibri" w:hAnsi="Calibri"/>
          <w:sz w:val="22"/>
          <w:szCs w:val="22"/>
          <w:lang w:val="pt-PT"/>
        </w:rPr>
        <w:t>, Centro Cultural Banco do Brasil, São Paulo (2016).</w:t>
      </w:r>
    </w:p>
    <w:p w14:paraId="1551B07D"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Style w:val="Nessuno"/>
          <w:rFonts w:ascii="Times Roman" w:eastAsia="Times Roman" w:hAnsi="Times Roman" w:cs="Times Roman"/>
        </w:rPr>
      </w:pPr>
      <w:r>
        <w:rPr>
          <w:rFonts w:ascii="Calibri" w:hAnsi="Calibri"/>
          <w:sz w:val="22"/>
          <w:szCs w:val="22"/>
        </w:rPr>
        <w:t>Dan is trans-nonbinary and is currently based in Berlin.</w:t>
      </w:r>
    </w:p>
    <w:p w14:paraId="79EC6E2B" w14:textId="77777777" w:rsidR="004F0512" w:rsidRPr="007D2987" w:rsidRDefault="004F0512">
      <w:pPr>
        <w:jc w:val="both"/>
        <w:rPr>
          <w:rStyle w:val="Nessuno"/>
          <w:rFonts w:ascii="Calibri" w:eastAsia="Calibri" w:hAnsi="Calibri" w:cs="Calibri"/>
          <w:sz w:val="22"/>
          <w:szCs w:val="22"/>
          <w:lang w:val="en-US"/>
        </w:rPr>
      </w:pPr>
    </w:p>
    <w:p w14:paraId="7E4B61C0" w14:textId="77777777" w:rsidR="004F0512" w:rsidRPr="007D2987" w:rsidRDefault="00000000">
      <w:pPr>
        <w:jc w:val="both"/>
        <w:rPr>
          <w:rStyle w:val="Nessuno"/>
          <w:rFonts w:ascii="Calibri" w:eastAsia="Calibri" w:hAnsi="Calibri" w:cs="Calibri"/>
          <w:b/>
          <w:bCs/>
          <w:sz w:val="22"/>
          <w:szCs w:val="22"/>
          <w:lang w:val="en-US"/>
        </w:rPr>
      </w:pPr>
      <w:r w:rsidRPr="007D2987">
        <w:rPr>
          <w:rStyle w:val="Nessuno"/>
          <w:rFonts w:ascii="Calibri" w:hAnsi="Calibri"/>
          <w:b/>
          <w:bCs/>
          <w:sz w:val="22"/>
          <w:szCs w:val="22"/>
          <w:lang w:val="en-US"/>
        </w:rPr>
        <w:t>TRƯƠNG CÔNG TÙNG | Dak Lak, Vietnam, 1986</w:t>
      </w:r>
    </w:p>
    <w:p w14:paraId="2CF205CD"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373" w:line="240" w:lineRule="auto"/>
        <w:jc w:val="both"/>
        <w:rPr>
          <w:rStyle w:val="Nessuno"/>
          <w:rFonts w:ascii="Calibri" w:eastAsia="Calibri" w:hAnsi="Calibri" w:cs="Calibri"/>
          <w:sz w:val="22"/>
          <w:szCs w:val="22"/>
        </w:rPr>
      </w:pPr>
      <w:r>
        <w:rPr>
          <w:rFonts w:ascii="Calibri" w:hAnsi="Calibri"/>
          <w:sz w:val="22"/>
          <w:szCs w:val="22"/>
        </w:rPr>
        <w:t>Trương Công T</w:t>
      </w:r>
      <w:r w:rsidRPr="007D2987">
        <w:rPr>
          <w:rFonts w:ascii="Calibri" w:hAnsi="Calibri"/>
          <w:sz w:val="22"/>
          <w:szCs w:val="22"/>
        </w:rPr>
        <w:t>ù</w:t>
      </w:r>
      <w:r>
        <w:rPr>
          <w:rFonts w:ascii="Calibri" w:hAnsi="Calibri"/>
          <w:sz w:val="22"/>
          <w:szCs w:val="22"/>
        </w:rPr>
        <w:t>ng (b. 1986, based in Ho Chi Minh City, Vietnam) grew up in Dak Lak among diverse ethnic communities in Vietnam's Central Highlands. He graduated from the Ho Chi Minh Fine Arts University in 2010, majoring in lacquer painting. With a research focus spanning science, cosmology, philosophy, and environmental studies, he works across various media, including video, installation, painting, and found objects. His work reflects personal contemplations on the cultural and geopolitical transformations driven by modernization, as seen through the evolving ecology, beliefs, and mythology of his homeland. Trương is also a member of Art Labor (founded in 2012), a collective that bridges visual art and social/life sciences to produce alternative, informal knowledge through artistic and cultural activities in various public contexts and locales.</w:t>
      </w:r>
      <w:r w:rsidRPr="006F11E0">
        <w:rPr>
          <w:rFonts w:ascii="Calibri" w:hAnsi="Calibri"/>
          <w:sz w:val="22"/>
          <w:szCs w:val="22"/>
        </w:rPr>
        <w:t xml:space="preserve"> </w:t>
      </w:r>
      <w:r>
        <w:rPr>
          <w:rFonts w:ascii="Calibri" w:hAnsi="Calibri"/>
          <w:sz w:val="22"/>
          <w:szCs w:val="22"/>
        </w:rPr>
        <w:t>Trương Công T</w:t>
      </w:r>
      <w:r w:rsidRPr="006F11E0">
        <w:rPr>
          <w:rFonts w:ascii="Calibri" w:hAnsi="Calibri"/>
          <w:sz w:val="22"/>
          <w:szCs w:val="22"/>
        </w:rPr>
        <w:t>ù</w:t>
      </w:r>
      <w:r>
        <w:rPr>
          <w:rFonts w:ascii="Calibri" w:hAnsi="Calibri"/>
          <w:sz w:val="22"/>
          <w:szCs w:val="22"/>
        </w:rPr>
        <w:t xml:space="preserve">ng has exhibited extensively both in Vietnam and internationally, as a solo artist and as part of the Art Labor Collective. Selected exhibitions include: the 3rd </w:t>
      </w:r>
      <w:proofErr w:type="spellStart"/>
      <w:r>
        <w:rPr>
          <w:rFonts w:ascii="Calibri" w:hAnsi="Calibri"/>
          <w:sz w:val="22"/>
          <w:szCs w:val="22"/>
        </w:rPr>
        <w:t>Diriyah</w:t>
      </w:r>
      <w:proofErr w:type="spellEnd"/>
      <w:r>
        <w:rPr>
          <w:rFonts w:ascii="Calibri" w:hAnsi="Calibri"/>
          <w:sz w:val="22"/>
          <w:szCs w:val="22"/>
        </w:rPr>
        <w:t xml:space="preserve"> Contemporary Art Biennale, Riyadh, Saudi Arabia (2026); and the 36th S</w:t>
      </w:r>
      <w:r>
        <w:rPr>
          <w:rFonts w:ascii="Calibri" w:hAnsi="Calibri"/>
          <w:sz w:val="22"/>
          <w:szCs w:val="22"/>
          <w:lang w:val="pt-PT"/>
        </w:rPr>
        <w:t>ã</w:t>
      </w:r>
      <w:r w:rsidRPr="006F11E0">
        <w:rPr>
          <w:rFonts w:ascii="Calibri" w:hAnsi="Calibri"/>
          <w:sz w:val="22"/>
          <w:szCs w:val="22"/>
        </w:rPr>
        <w:t xml:space="preserve">o Paulo Biennale, Brazil (2026); </w:t>
      </w:r>
      <w:r>
        <w:rPr>
          <w:rStyle w:val="Nessuno"/>
          <w:rFonts w:ascii="Calibri" w:hAnsi="Calibri"/>
          <w:i/>
          <w:iCs/>
          <w:sz w:val="22"/>
          <w:szCs w:val="22"/>
        </w:rPr>
        <w:t>Day Wanes…, Night Waxes…</w:t>
      </w:r>
      <w:r>
        <w:rPr>
          <w:rFonts w:ascii="Calibri" w:hAnsi="Calibri"/>
          <w:sz w:val="22"/>
          <w:szCs w:val="22"/>
        </w:rPr>
        <w:t xml:space="preserve">, a solo exhibition at the Hamburger Kunsthalle, Hamburg (2025); </w:t>
      </w:r>
      <w:r>
        <w:rPr>
          <w:rStyle w:val="Nessuno"/>
          <w:rFonts w:ascii="Calibri" w:hAnsi="Calibri"/>
          <w:i/>
          <w:iCs/>
          <w:sz w:val="22"/>
          <w:szCs w:val="22"/>
          <w:rtl/>
          <w:lang w:val="ar-SA"/>
        </w:rPr>
        <w:t>“</w:t>
      </w:r>
      <w:r>
        <w:rPr>
          <w:rStyle w:val="Nessuno"/>
          <w:rFonts w:ascii="Calibri" w:hAnsi="Calibri"/>
          <w:i/>
          <w:iCs/>
          <w:sz w:val="22"/>
          <w:szCs w:val="22"/>
        </w:rPr>
        <w:t>Trail Dust”</w:t>
      </w:r>
      <w:r>
        <w:rPr>
          <w:rFonts w:ascii="Calibri" w:hAnsi="Calibri"/>
          <w:sz w:val="22"/>
          <w:szCs w:val="22"/>
        </w:rPr>
        <w:t xml:space="preserve">, a solo exhibition at Canal Projects, New York (2024); </w:t>
      </w:r>
      <w:r>
        <w:rPr>
          <w:rStyle w:val="Nessuno"/>
          <w:rFonts w:ascii="Calibri" w:hAnsi="Calibri"/>
          <w:i/>
          <w:iCs/>
          <w:sz w:val="22"/>
          <w:szCs w:val="22"/>
          <w:rtl/>
          <w:lang w:val="ar-SA"/>
        </w:rPr>
        <w:t>“</w:t>
      </w:r>
      <w:r>
        <w:rPr>
          <w:rStyle w:val="Nessuno"/>
          <w:rFonts w:ascii="Calibri" w:hAnsi="Calibri"/>
          <w:i/>
          <w:iCs/>
          <w:sz w:val="22"/>
          <w:szCs w:val="22"/>
        </w:rPr>
        <w:t>The Disoriented Garden... A Breath of Dream”</w:t>
      </w:r>
      <w:r>
        <w:rPr>
          <w:rFonts w:ascii="Calibri" w:hAnsi="Calibri"/>
          <w:sz w:val="22"/>
          <w:szCs w:val="22"/>
        </w:rPr>
        <w:t xml:space="preserve"> at </w:t>
      </w:r>
      <w:proofErr w:type="spellStart"/>
      <w:r>
        <w:rPr>
          <w:rFonts w:ascii="Calibri" w:hAnsi="Calibri"/>
          <w:sz w:val="22"/>
          <w:szCs w:val="22"/>
        </w:rPr>
        <w:t>Sàn</w:t>
      </w:r>
      <w:proofErr w:type="spellEnd"/>
      <w:r>
        <w:rPr>
          <w:rFonts w:ascii="Calibri" w:hAnsi="Calibri"/>
          <w:sz w:val="22"/>
          <w:szCs w:val="22"/>
        </w:rPr>
        <w:t xml:space="preserve"> Art, Ho Chi Minh City (2023); Sa </w:t>
      </w:r>
      <w:proofErr w:type="spellStart"/>
      <w:r>
        <w:rPr>
          <w:rFonts w:ascii="Calibri" w:hAnsi="Calibri"/>
          <w:sz w:val="22"/>
          <w:szCs w:val="22"/>
        </w:rPr>
        <w:t>Sa</w:t>
      </w:r>
      <w:proofErr w:type="spellEnd"/>
      <w:r>
        <w:rPr>
          <w:rFonts w:ascii="Calibri" w:hAnsi="Calibri"/>
          <w:sz w:val="22"/>
          <w:szCs w:val="22"/>
        </w:rPr>
        <w:t xml:space="preserve"> Art Project, Phnom Penh (2024); Jim Thompson Art Center, Bangkok (2024); and MUSEION, Bolzano (2024), supported by the Han </w:t>
      </w:r>
      <w:proofErr w:type="spellStart"/>
      <w:r>
        <w:rPr>
          <w:rFonts w:ascii="Calibri" w:hAnsi="Calibri"/>
          <w:sz w:val="22"/>
          <w:szCs w:val="22"/>
        </w:rPr>
        <w:t>Nefkens</w:t>
      </w:r>
      <w:proofErr w:type="spellEnd"/>
      <w:r>
        <w:rPr>
          <w:rFonts w:ascii="Calibri" w:hAnsi="Calibri"/>
          <w:sz w:val="22"/>
          <w:szCs w:val="22"/>
        </w:rPr>
        <w:t xml:space="preserve"> Foundation, where he won the Southeast Asian Video Art Production Grant 2023; the 11th Asia Pacific Triennial of Contemporary Art, Brisbane, Australia (2024); </w:t>
      </w:r>
      <w:r>
        <w:rPr>
          <w:rStyle w:val="Nessuno"/>
          <w:rFonts w:ascii="Calibri" w:hAnsi="Calibri"/>
          <w:i/>
          <w:iCs/>
          <w:sz w:val="22"/>
          <w:szCs w:val="22"/>
          <w:rtl/>
          <w:lang w:val="ar-SA"/>
        </w:rPr>
        <w:t>“</w:t>
      </w:r>
      <w:r>
        <w:rPr>
          <w:rStyle w:val="Nessuno"/>
          <w:rFonts w:ascii="Calibri" w:hAnsi="Calibri"/>
          <w:i/>
          <w:iCs/>
          <w:sz w:val="22"/>
          <w:szCs w:val="22"/>
        </w:rPr>
        <w:t>Cloud Chamber”</w:t>
      </w:r>
      <w:r>
        <w:rPr>
          <w:rFonts w:ascii="Calibri" w:hAnsi="Calibri"/>
          <w:sz w:val="22"/>
          <w:szCs w:val="22"/>
        </w:rPr>
        <w:t xml:space="preserve"> at Para Site, Hong Kong (2024); </w:t>
      </w:r>
      <w:r>
        <w:rPr>
          <w:rStyle w:val="Nessuno"/>
          <w:rFonts w:ascii="Calibri" w:hAnsi="Calibri"/>
          <w:i/>
          <w:iCs/>
          <w:sz w:val="22"/>
          <w:szCs w:val="22"/>
          <w:rtl/>
          <w:lang w:val="ar-SA"/>
        </w:rPr>
        <w:t>“</w:t>
      </w:r>
      <w:r>
        <w:rPr>
          <w:rStyle w:val="Nessuno"/>
          <w:rFonts w:ascii="Calibri" w:hAnsi="Calibri"/>
          <w:i/>
          <w:iCs/>
          <w:sz w:val="22"/>
          <w:szCs w:val="22"/>
        </w:rPr>
        <w:t>The Spirits of Maritime Crossing”</w:t>
      </w:r>
      <w:r>
        <w:rPr>
          <w:rFonts w:ascii="Calibri" w:hAnsi="Calibri"/>
          <w:sz w:val="22"/>
          <w:szCs w:val="22"/>
        </w:rPr>
        <w:t xml:space="preserve">, organized by the Bangkok Art Biennale Foundation as a Collateral Event of the 60th Venice Biennale (2024); </w:t>
      </w:r>
      <w:r>
        <w:rPr>
          <w:rStyle w:val="Nessuno"/>
          <w:rFonts w:ascii="Calibri" w:hAnsi="Calibri"/>
          <w:i/>
          <w:iCs/>
          <w:sz w:val="22"/>
          <w:szCs w:val="22"/>
          <w:rtl/>
          <w:lang w:val="ar-SA"/>
        </w:rPr>
        <w:t>“</w:t>
      </w:r>
      <w:r>
        <w:rPr>
          <w:rStyle w:val="Nessuno"/>
          <w:rFonts w:ascii="Calibri" w:hAnsi="Calibri"/>
          <w:i/>
          <w:iCs/>
          <w:sz w:val="22"/>
          <w:szCs w:val="22"/>
        </w:rPr>
        <w:t>Is it morning for you yet?”</w:t>
      </w:r>
      <w:r>
        <w:rPr>
          <w:rFonts w:ascii="Calibri" w:hAnsi="Calibri"/>
          <w:sz w:val="22"/>
          <w:szCs w:val="22"/>
        </w:rPr>
        <w:t xml:space="preserve"> at the 58th Carnegie International, Pittsburgh, USA (2022); </w:t>
      </w:r>
      <w:r>
        <w:rPr>
          <w:rStyle w:val="Nessuno"/>
          <w:rFonts w:ascii="Calibri" w:hAnsi="Calibri"/>
          <w:i/>
          <w:iCs/>
          <w:sz w:val="22"/>
          <w:szCs w:val="22"/>
          <w:rtl/>
          <w:lang w:val="ar-SA"/>
        </w:rPr>
        <w:t>“</w:t>
      </w:r>
      <w:r>
        <w:rPr>
          <w:rStyle w:val="Nessuno"/>
          <w:rFonts w:ascii="Calibri" w:hAnsi="Calibri"/>
          <w:i/>
          <w:iCs/>
          <w:sz w:val="22"/>
          <w:szCs w:val="22"/>
        </w:rPr>
        <w:t>State of Absence... Words out there. A collaborative installation by plants, insects, earth, water, ash, air... and Trương Công T</w:t>
      </w:r>
      <w:r w:rsidRPr="006F11E0">
        <w:rPr>
          <w:rStyle w:val="Nessuno"/>
          <w:rFonts w:ascii="Calibri" w:hAnsi="Calibri"/>
          <w:i/>
          <w:iCs/>
          <w:sz w:val="22"/>
          <w:szCs w:val="22"/>
        </w:rPr>
        <w:t>ù</w:t>
      </w:r>
      <w:r>
        <w:rPr>
          <w:rStyle w:val="Nessuno"/>
          <w:rFonts w:ascii="Calibri" w:hAnsi="Calibri"/>
          <w:i/>
          <w:iCs/>
          <w:sz w:val="22"/>
          <w:szCs w:val="22"/>
        </w:rPr>
        <w:t>ng”</w:t>
      </w:r>
      <w:r w:rsidRPr="006F11E0">
        <w:rPr>
          <w:rFonts w:ascii="Calibri" w:hAnsi="Calibri"/>
          <w:sz w:val="22"/>
          <w:szCs w:val="22"/>
        </w:rPr>
        <w:t xml:space="preserve">, at Manzi Art Space, Hanoi (2021); </w:t>
      </w:r>
      <w:r>
        <w:rPr>
          <w:rStyle w:val="Nessuno"/>
          <w:rFonts w:ascii="Calibri" w:hAnsi="Calibri"/>
          <w:i/>
          <w:iCs/>
          <w:sz w:val="22"/>
          <w:szCs w:val="22"/>
          <w:rtl/>
          <w:lang w:val="ar-SA"/>
        </w:rPr>
        <w:t>“</w:t>
      </w:r>
      <w:r>
        <w:rPr>
          <w:rStyle w:val="Nessuno"/>
          <w:rFonts w:ascii="Calibri" w:hAnsi="Calibri"/>
          <w:i/>
          <w:iCs/>
          <w:sz w:val="22"/>
          <w:szCs w:val="22"/>
        </w:rPr>
        <w:t>The Sap Still Runs”</w:t>
      </w:r>
      <w:r>
        <w:rPr>
          <w:rFonts w:ascii="Calibri" w:hAnsi="Calibri"/>
          <w:sz w:val="22"/>
          <w:szCs w:val="22"/>
        </w:rPr>
        <w:t xml:space="preserve"> at </w:t>
      </w:r>
      <w:proofErr w:type="spellStart"/>
      <w:r>
        <w:rPr>
          <w:rFonts w:ascii="Calibri" w:hAnsi="Calibri"/>
          <w:sz w:val="22"/>
          <w:szCs w:val="22"/>
        </w:rPr>
        <w:t>Sàn</w:t>
      </w:r>
      <w:proofErr w:type="spellEnd"/>
      <w:r>
        <w:rPr>
          <w:rFonts w:ascii="Calibri" w:hAnsi="Calibri"/>
          <w:sz w:val="22"/>
          <w:szCs w:val="22"/>
        </w:rPr>
        <w:t xml:space="preserve"> Art, Ho Chi Minh City (2019); </w:t>
      </w:r>
      <w:r>
        <w:rPr>
          <w:rStyle w:val="Nessuno"/>
          <w:rFonts w:ascii="Calibri" w:hAnsi="Calibri"/>
          <w:i/>
          <w:iCs/>
          <w:sz w:val="22"/>
          <w:szCs w:val="22"/>
          <w:rtl/>
          <w:lang w:val="ar-SA"/>
        </w:rPr>
        <w:t>“</w:t>
      </w:r>
      <w:r>
        <w:rPr>
          <w:rStyle w:val="Nessuno"/>
          <w:rFonts w:ascii="Calibri" w:hAnsi="Calibri"/>
          <w:i/>
          <w:iCs/>
          <w:sz w:val="22"/>
          <w:szCs w:val="22"/>
        </w:rPr>
        <w:t>Between Fragmentation and Wholeness”</w:t>
      </w:r>
      <w:r>
        <w:rPr>
          <w:rFonts w:ascii="Calibri" w:hAnsi="Calibri"/>
          <w:sz w:val="22"/>
          <w:szCs w:val="22"/>
        </w:rPr>
        <w:t xml:space="preserve"> at Galerie Quynh, Ho Chi Minh City (2018); </w:t>
      </w:r>
      <w:r>
        <w:rPr>
          <w:rStyle w:val="Nessuno"/>
          <w:rFonts w:ascii="Calibri" w:hAnsi="Calibri"/>
          <w:i/>
          <w:iCs/>
          <w:sz w:val="22"/>
          <w:szCs w:val="22"/>
          <w:rtl/>
          <w:lang w:val="ar-SA"/>
        </w:rPr>
        <w:t>“</w:t>
      </w:r>
      <w:r>
        <w:rPr>
          <w:rStyle w:val="Nessuno"/>
          <w:rFonts w:ascii="Calibri" w:hAnsi="Calibri"/>
          <w:i/>
          <w:iCs/>
          <w:sz w:val="22"/>
          <w:szCs w:val="22"/>
        </w:rPr>
        <w:t>A Beast, a God, and a Line”</w:t>
      </w:r>
      <w:r>
        <w:rPr>
          <w:rFonts w:ascii="Calibri" w:hAnsi="Calibri"/>
          <w:sz w:val="22"/>
          <w:szCs w:val="22"/>
        </w:rPr>
        <w:t xml:space="preserve"> at Para Site, Hong Kong (2018) and at the Museum of Modern Art, Warsaw (2018); Dhaka Art Summit (2018); </w:t>
      </w:r>
      <w:r>
        <w:rPr>
          <w:rStyle w:val="Nessuno"/>
          <w:rFonts w:ascii="Calibri" w:hAnsi="Calibri"/>
          <w:i/>
          <w:iCs/>
          <w:sz w:val="22"/>
          <w:szCs w:val="22"/>
          <w:rtl/>
          <w:lang w:val="ar-SA"/>
        </w:rPr>
        <w:t>“</w:t>
      </w:r>
      <w:r>
        <w:rPr>
          <w:rStyle w:val="Nessuno"/>
          <w:rFonts w:ascii="Calibri" w:hAnsi="Calibri"/>
          <w:i/>
          <w:iCs/>
          <w:sz w:val="22"/>
          <w:szCs w:val="22"/>
        </w:rPr>
        <w:t>Soil and Stones, Souls and Songs”</w:t>
      </w:r>
      <w:r>
        <w:rPr>
          <w:rFonts w:ascii="Calibri" w:hAnsi="Calibri"/>
          <w:sz w:val="22"/>
          <w:szCs w:val="22"/>
        </w:rPr>
        <w:t xml:space="preserve"> at Para Site, Hong Kong (2017) and at Kadist, San Francisco (2016); </w:t>
      </w:r>
      <w:r>
        <w:rPr>
          <w:rStyle w:val="Nessuno"/>
          <w:rFonts w:ascii="Calibri" w:hAnsi="Calibri"/>
          <w:i/>
          <w:iCs/>
          <w:sz w:val="22"/>
          <w:szCs w:val="22"/>
          <w:rtl/>
          <w:lang w:val="ar-SA"/>
        </w:rPr>
        <w:t>“</w:t>
      </w:r>
      <w:r>
        <w:rPr>
          <w:rStyle w:val="Nessuno"/>
          <w:rFonts w:ascii="Calibri" w:hAnsi="Calibri"/>
          <w:i/>
          <w:iCs/>
          <w:sz w:val="22"/>
          <w:szCs w:val="22"/>
        </w:rPr>
        <w:t>Across the Forest”</w:t>
      </w:r>
      <w:r>
        <w:rPr>
          <w:rFonts w:ascii="Calibri" w:hAnsi="Calibri"/>
          <w:sz w:val="22"/>
          <w:szCs w:val="22"/>
        </w:rPr>
        <w:t xml:space="preserve"> for Project Skylines with Flying People 3 at </w:t>
      </w:r>
      <w:proofErr w:type="spellStart"/>
      <w:r>
        <w:rPr>
          <w:rFonts w:ascii="Calibri" w:hAnsi="Calibri"/>
          <w:sz w:val="22"/>
          <w:szCs w:val="22"/>
        </w:rPr>
        <w:t>Nhà</w:t>
      </w:r>
      <w:proofErr w:type="spellEnd"/>
      <w:r>
        <w:rPr>
          <w:rFonts w:ascii="Calibri" w:hAnsi="Calibri"/>
          <w:sz w:val="22"/>
          <w:szCs w:val="22"/>
        </w:rPr>
        <w:t xml:space="preserve"> </w:t>
      </w:r>
      <w:proofErr w:type="spellStart"/>
      <w:r>
        <w:rPr>
          <w:rFonts w:ascii="Calibri" w:hAnsi="Calibri"/>
          <w:sz w:val="22"/>
          <w:szCs w:val="22"/>
        </w:rPr>
        <w:t>Sà</w:t>
      </w:r>
      <w:proofErr w:type="spellEnd"/>
      <w:r>
        <w:rPr>
          <w:rFonts w:ascii="Calibri" w:hAnsi="Calibri"/>
          <w:sz w:val="22"/>
          <w:szCs w:val="22"/>
          <w:lang w:val="fr-FR"/>
        </w:rPr>
        <w:t xml:space="preserve">n Collective, Hanoi (2016); </w:t>
      </w:r>
      <w:r>
        <w:rPr>
          <w:rStyle w:val="Nessuno"/>
          <w:rFonts w:ascii="Calibri" w:hAnsi="Calibri"/>
          <w:i/>
          <w:iCs/>
          <w:sz w:val="22"/>
          <w:szCs w:val="22"/>
          <w:rtl/>
          <w:lang w:val="ar-SA"/>
        </w:rPr>
        <w:t>“</w:t>
      </w:r>
      <w:r>
        <w:rPr>
          <w:rStyle w:val="Nessuno"/>
          <w:rFonts w:ascii="Calibri" w:hAnsi="Calibri"/>
          <w:i/>
          <w:iCs/>
          <w:sz w:val="22"/>
          <w:szCs w:val="22"/>
        </w:rPr>
        <w:t>Gestures and Archives of the Present, Genealogies of the Future”</w:t>
      </w:r>
      <w:r>
        <w:rPr>
          <w:rFonts w:ascii="Calibri" w:hAnsi="Calibri"/>
          <w:sz w:val="22"/>
          <w:szCs w:val="22"/>
        </w:rPr>
        <w:t xml:space="preserve"> at the Taipei Biennial, Taiwan (2016).</w:t>
      </w:r>
      <w:r w:rsidRPr="006F11E0">
        <w:rPr>
          <w:rFonts w:ascii="Calibri" w:hAnsi="Calibri"/>
          <w:sz w:val="22"/>
          <w:szCs w:val="22"/>
        </w:rPr>
        <w:t xml:space="preserve"> </w:t>
      </w:r>
      <w:r w:rsidRPr="006F11E0">
        <w:rPr>
          <w:rFonts w:ascii="Calibri" w:hAnsi="Calibri"/>
          <w:sz w:val="22"/>
          <w:szCs w:val="22"/>
        </w:rPr>
        <w:br/>
      </w:r>
      <w:r>
        <w:rPr>
          <w:rFonts w:ascii="Calibri" w:hAnsi="Calibri"/>
          <w:sz w:val="22"/>
          <w:szCs w:val="22"/>
        </w:rPr>
        <w:t>Collections: MUSEION, Bolzano, Italy; Kadist Art Foundation, Paris and San Francisco; Museum of Modern Art in Warsaw, Poland; The Nguyen Art Foundation, Vietnam; Post Vidai, Vietnam and Switzerland; Aura Contemporary Art Foundation, Japan; Hamburger Kunsthalle, Hamburg, Germany; and others.</w:t>
      </w:r>
    </w:p>
    <w:p w14:paraId="5BD55779" w14:textId="77777777" w:rsidR="004F0512" w:rsidRDefault="00000000">
      <w:pPr>
        <w:jc w:val="both"/>
        <w:rPr>
          <w:rStyle w:val="Nessuno"/>
          <w:rFonts w:ascii="Calibri" w:eastAsia="Calibri" w:hAnsi="Calibri" w:cs="Calibri"/>
          <w:b/>
          <w:bCs/>
          <w:sz w:val="22"/>
          <w:szCs w:val="22"/>
        </w:rPr>
      </w:pPr>
      <w:r>
        <w:rPr>
          <w:rStyle w:val="Nessuno"/>
          <w:rFonts w:ascii="Calibri" w:hAnsi="Calibri"/>
          <w:b/>
          <w:bCs/>
          <w:sz w:val="22"/>
          <w:szCs w:val="22"/>
        </w:rPr>
        <w:t>LUANA VITRA |Contagem, MG, Brazil, 1995</w:t>
      </w:r>
    </w:p>
    <w:p w14:paraId="22899A2C"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rPr>
        <w:t>Luana Vitra (</w:t>
      </w:r>
      <w:proofErr w:type="spellStart"/>
      <w:r>
        <w:rPr>
          <w:rFonts w:ascii="Calibri" w:hAnsi="Calibri"/>
          <w:sz w:val="22"/>
          <w:szCs w:val="22"/>
        </w:rPr>
        <w:t>Contagem</w:t>
      </w:r>
      <w:proofErr w:type="spellEnd"/>
      <w:r>
        <w:rPr>
          <w:rFonts w:ascii="Calibri" w:hAnsi="Calibri"/>
          <w:sz w:val="22"/>
          <w:szCs w:val="22"/>
        </w:rPr>
        <w:t>, MG, Brazil, 1995) was born and raised in the state of Minas</w:t>
      </w:r>
      <w:r w:rsidRPr="006F11E0">
        <w:rPr>
          <w:rFonts w:ascii="Calibri" w:hAnsi="Calibri"/>
          <w:sz w:val="22"/>
          <w:szCs w:val="22"/>
        </w:rPr>
        <w:t xml:space="preserve"> </w:t>
      </w:r>
      <w:r>
        <w:rPr>
          <w:rFonts w:ascii="Calibri" w:hAnsi="Calibri"/>
          <w:sz w:val="22"/>
          <w:szCs w:val="22"/>
        </w:rPr>
        <w:t>Gerais, a region known for its monumental natural landscapes deeply shaped by</w:t>
      </w:r>
      <w:r w:rsidRPr="006F11E0">
        <w:rPr>
          <w:rFonts w:ascii="Calibri" w:hAnsi="Calibri"/>
          <w:sz w:val="22"/>
          <w:szCs w:val="22"/>
        </w:rPr>
        <w:t xml:space="preserve"> </w:t>
      </w:r>
      <w:r>
        <w:rPr>
          <w:rFonts w:ascii="Calibri" w:hAnsi="Calibri"/>
          <w:sz w:val="22"/>
          <w:szCs w:val="22"/>
        </w:rPr>
        <w:t xml:space="preserve">industrial mining activity. From an early age, she </w:t>
      </w:r>
      <w:r>
        <w:rPr>
          <w:rFonts w:ascii="Calibri" w:hAnsi="Calibri"/>
          <w:sz w:val="22"/>
          <w:szCs w:val="22"/>
        </w:rPr>
        <w:lastRenderedPageBreak/>
        <w:t>experienced the diverse manifestations</w:t>
      </w:r>
      <w:r w:rsidRPr="006F11E0">
        <w:rPr>
          <w:rFonts w:ascii="Calibri" w:hAnsi="Calibri"/>
          <w:sz w:val="22"/>
          <w:szCs w:val="22"/>
        </w:rPr>
        <w:t xml:space="preserve"> </w:t>
      </w:r>
      <w:r>
        <w:rPr>
          <w:rFonts w:ascii="Calibri" w:hAnsi="Calibri"/>
          <w:sz w:val="22"/>
          <w:szCs w:val="22"/>
        </w:rPr>
        <w:t>of iron and soot. Gestated between carpentry — on her father</w:t>
      </w:r>
      <w:r>
        <w:rPr>
          <w:rFonts w:ascii="Calibri" w:hAnsi="Calibri"/>
          <w:sz w:val="22"/>
          <w:szCs w:val="22"/>
          <w:rtl/>
        </w:rPr>
        <w:t>’</w:t>
      </w:r>
      <w:r>
        <w:rPr>
          <w:rFonts w:ascii="Calibri" w:hAnsi="Calibri"/>
          <w:sz w:val="22"/>
          <w:szCs w:val="22"/>
          <w:lang w:val="da-DK"/>
        </w:rPr>
        <w:t xml:space="preserve">s side </w:t>
      </w:r>
      <w:r>
        <w:rPr>
          <w:rFonts w:ascii="Calibri" w:hAnsi="Calibri"/>
          <w:sz w:val="22"/>
          <w:szCs w:val="22"/>
        </w:rPr>
        <w:t>— and the handling</w:t>
      </w:r>
      <w:r w:rsidRPr="006F11E0">
        <w:rPr>
          <w:rFonts w:ascii="Calibri" w:hAnsi="Calibri"/>
          <w:sz w:val="22"/>
          <w:szCs w:val="22"/>
        </w:rPr>
        <w:t xml:space="preserve"> </w:t>
      </w:r>
      <w:r>
        <w:rPr>
          <w:rFonts w:ascii="Calibri" w:hAnsi="Calibri"/>
          <w:sz w:val="22"/>
          <w:szCs w:val="22"/>
        </w:rPr>
        <w:t>of words — on her mother</w:t>
      </w:r>
      <w:r>
        <w:rPr>
          <w:rFonts w:ascii="Calibri" w:hAnsi="Calibri"/>
          <w:sz w:val="22"/>
          <w:szCs w:val="22"/>
          <w:rtl/>
        </w:rPr>
        <w:t>’</w:t>
      </w:r>
      <w:r>
        <w:rPr>
          <w:rFonts w:ascii="Calibri" w:hAnsi="Calibri"/>
          <w:sz w:val="22"/>
          <w:szCs w:val="22"/>
          <w:lang w:val="da-DK"/>
        </w:rPr>
        <w:t xml:space="preserve">s side </w:t>
      </w:r>
      <w:r>
        <w:rPr>
          <w:rFonts w:ascii="Calibri" w:hAnsi="Calibri"/>
          <w:sz w:val="22"/>
          <w:szCs w:val="22"/>
        </w:rPr>
        <w:t>— her practice emerges from processes that recognize</w:t>
      </w:r>
      <w:r w:rsidRPr="006F11E0">
        <w:rPr>
          <w:rFonts w:ascii="Calibri" w:hAnsi="Calibri"/>
          <w:sz w:val="22"/>
          <w:szCs w:val="22"/>
        </w:rPr>
        <w:t xml:space="preserve"> </w:t>
      </w:r>
      <w:r>
        <w:rPr>
          <w:rFonts w:ascii="Calibri" w:hAnsi="Calibri"/>
          <w:sz w:val="22"/>
          <w:szCs w:val="22"/>
        </w:rPr>
        <w:t>the physical qualities and subtle contours of materials, exploring the psycho-emotional</w:t>
      </w:r>
    </w:p>
    <w:p w14:paraId="13EC3BF7"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rPr>
        <w:t>infusion of landscapes. From compositions made with a wide range of materials, her</w:t>
      </w:r>
      <w:r w:rsidRPr="006F11E0">
        <w:rPr>
          <w:rFonts w:ascii="Calibri" w:hAnsi="Calibri"/>
          <w:sz w:val="22"/>
          <w:szCs w:val="22"/>
        </w:rPr>
        <w:t xml:space="preserve"> </w:t>
      </w:r>
      <w:r>
        <w:rPr>
          <w:rFonts w:ascii="Calibri" w:hAnsi="Calibri"/>
          <w:sz w:val="22"/>
          <w:szCs w:val="22"/>
        </w:rPr>
        <w:t>objects and installations reconfigure universal symbols and elaborate others, especially</w:t>
      </w:r>
      <w:r w:rsidRPr="006F11E0">
        <w:rPr>
          <w:rFonts w:ascii="Calibri" w:hAnsi="Calibri"/>
          <w:sz w:val="22"/>
          <w:szCs w:val="22"/>
        </w:rPr>
        <w:t xml:space="preserve"> </w:t>
      </w:r>
      <w:r>
        <w:rPr>
          <w:rFonts w:ascii="Calibri" w:hAnsi="Calibri"/>
          <w:sz w:val="22"/>
          <w:szCs w:val="22"/>
        </w:rPr>
        <w:t>invested in the qualities of matter, evoking poetry, discussing subjectivities, and raising</w:t>
      </w:r>
      <w:r w:rsidRPr="006F11E0">
        <w:rPr>
          <w:rFonts w:ascii="Calibri" w:hAnsi="Calibri"/>
          <w:sz w:val="22"/>
          <w:szCs w:val="22"/>
        </w:rPr>
        <w:t xml:space="preserve"> political questions.</w:t>
      </w:r>
    </w:p>
    <w:p w14:paraId="68C52C20"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rPr>
        <w:t>She has participated in group exhibitions at major Brazilian museums, such as MASP,</w:t>
      </w:r>
      <w:r w:rsidRPr="006F11E0">
        <w:rPr>
          <w:rFonts w:ascii="Calibri" w:hAnsi="Calibri"/>
          <w:sz w:val="22"/>
          <w:szCs w:val="22"/>
        </w:rPr>
        <w:t xml:space="preserve"> </w:t>
      </w:r>
      <w:r>
        <w:rPr>
          <w:rFonts w:ascii="Calibri" w:hAnsi="Calibri"/>
          <w:sz w:val="22"/>
          <w:szCs w:val="22"/>
        </w:rPr>
        <w:t>MAM Rio, and MAR, as well as international shows at the South London Gallery (United</w:t>
      </w:r>
      <w:r w:rsidRPr="006F11E0">
        <w:rPr>
          <w:rFonts w:ascii="Calibri" w:hAnsi="Calibri"/>
          <w:sz w:val="22"/>
          <w:szCs w:val="22"/>
        </w:rPr>
        <w:t xml:space="preserve"> </w:t>
      </w:r>
      <w:r>
        <w:rPr>
          <w:rFonts w:ascii="Calibri" w:hAnsi="Calibri"/>
          <w:sz w:val="22"/>
          <w:szCs w:val="22"/>
        </w:rPr>
        <w:t xml:space="preserve">Kingdom), Framer Framed (Netherlands), and FCA (Ghana). Her work </w:t>
      </w:r>
      <w:proofErr w:type="spellStart"/>
      <w:r>
        <w:rPr>
          <w:rFonts w:ascii="Calibri" w:hAnsi="Calibri"/>
          <w:sz w:val="22"/>
          <w:szCs w:val="22"/>
        </w:rPr>
        <w:t>Pulm</w:t>
      </w:r>
      <w:r>
        <w:rPr>
          <w:rFonts w:ascii="Calibri" w:hAnsi="Calibri"/>
          <w:sz w:val="22"/>
          <w:szCs w:val="22"/>
          <w:lang w:val="pt-PT"/>
        </w:rPr>
        <w:t>ão</w:t>
      </w:r>
      <w:proofErr w:type="spellEnd"/>
      <w:r>
        <w:rPr>
          <w:rFonts w:ascii="Calibri" w:hAnsi="Calibri"/>
          <w:sz w:val="22"/>
          <w:szCs w:val="22"/>
          <w:lang w:val="pt-PT"/>
        </w:rPr>
        <w:t xml:space="preserve"> da</w:t>
      </w:r>
      <w:r w:rsidRPr="006F11E0">
        <w:rPr>
          <w:rFonts w:ascii="Calibri" w:hAnsi="Calibri"/>
          <w:sz w:val="22"/>
          <w:szCs w:val="22"/>
        </w:rPr>
        <w:t xml:space="preserve"> </w:t>
      </w:r>
      <w:r>
        <w:rPr>
          <w:rFonts w:ascii="Calibri" w:hAnsi="Calibri"/>
          <w:sz w:val="22"/>
          <w:szCs w:val="22"/>
        </w:rPr>
        <w:t>Mina (Lung of the Mine) was featured in the 35th S</w:t>
      </w:r>
      <w:r>
        <w:rPr>
          <w:rFonts w:ascii="Calibri" w:hAnsi="Calibri"/>
          <w:sz w:val="22"/>
          <w:szCs w:val="22"/>
          <w:lang w:val="pt-PT"/>
        </w:rPr>
        <w:t>ã</w:t>
      </w:r>
      <w:r>
        <w:rPr>
          <w:rFonts w:ascii="Calibri" w:hAnsi="Calibri"/>
          <w:sz w:val="22"/>
          <w:szCs w:val="22"/>
        </w:rPr>
        <w:t>o Paulo Biennial. In 2023, she held</w:t>
      </w:r>
      <w:r w:rsidRPr="006F11E0">
        <w:rPr>
          <w:rFonts w:ascii="Calibri" w:hAnsi="Calibri"/>
          <w:sz w:val="22"/>
          <w:szCs w:val="22"/>
        </w:rPr>
        <w:t xml:space="preserve"> </w:t>
      </w:r>
      <w:r>
        <w:rPr>
          <w:rFonts w:ascii="Calibri" w:hAnsi="Calibri"/>
          <w:sz w:val="22"/>
          <w:szCs w:val="22"/>
        </w:rPr>
        <w:t xml:space="preserve">solo exhibitions, including Giro at </w:t>
      </w:r>
      <w:proofErr w:type="spellStart"/>
      <w:r>
        <w:rPr>
          <w:rFonts w:ascii="Calibri" w:hAnsi="Calibri"/>
          <w:sz w:val="22"/>
          <w:szCs w:val="22"/>
        </w:rPr>
        <w:t>Inhotim</w:t>
      </w:r>
      <w:proofErr w:type="spellEnd"/>
      <w:r>
        <w:rPr>
          <w:rFonts w:ascii="Calibri" w:hAnsi="Calibri"/>
          <w:sz w:val="22"/>
          <w:szCs w:val="22"/>
        </w:rPr>
        <w:t xml:space="preserve"> and </w:t>
      </w:r>
      <w:proofErr w:type="gramStart"/>
      <w:r>
        <w:rPr>
          <w:rFonts w:ascii="Calibri" w:hAnsi="Calibri"/>
          <w:sz w:val="22"/>
          <w:szCs w:val="22"/>
        </w:rPr>
        <w:t>As</w:t>
      </w:r>
      <w:proofErr w:type="gramEnd"/>
      <w:r>
        <w:rPr>
          <w:rFonts w:ascii="Calibri" w:hAnsi="Calibri"/>
          <w:sz w:val="22"/>
          <w:szCs w:val="22"/>
        </w:rPr>
        <w:t xml:space="preserve"> </w:t>
      </w:r>
      <w:proofErr w:type="spellStart"/>
      <w:r>
        <w:rPr>
          <w:rFonts w:ascii="Calibri" w:hAnsi="Calibri"/>
          <w:sz w:val="22"/>
          <w:szCs w:val="22"/>
        </w:rPr>
        <w:t>contas</w:t>
      </w:r>
      <w:proofErr w:type="spellEnd"/>
      <w:r>
        <w:rPr>
          <w:rFonts w:ascii="Calibri" w:hAnsi="Calibri"/>
          <w:sz w:val="22"/>
          <w:szCs w:val="22"/>
        </w:rPr>
        <w:t xml:space="preserve"> do meu </w:t>
      </w:r>
      <w:proofErr w:type="spellStart"/>
      <w:r>
        <w:rPr>
          <w:rFonts w:ascii="Calibri" w:hAnsi="Calibri"/>
          <w:sz w:val="22"/>
          <w:szCs w:val="22"/>
        </w:rPr>
        <w:t>rosá</w:t>
      </w:r>
      <w:r w:rsidRPr="006F11E0">
        <w:rPr>
          <w:rFonts w:ascii="Calibri" w:hAnsi="Calibri"/>
          <w:sz w:val="22"/>
          <w:szCs w:val="22"/>
        </w:rPr>
        <w:t>rio</w:t>
      </w:r>
      <w:proofErr w:type="spellEnd"/>
      <w:r w:rsidRPr="006F11E0">
        <w:rPr>
          <w:rFonts w:ascii="Calibri" w:hAnsi="Calibri"/>
          <w:sz w:val="22"/>
          <w:szCs w:val="22"/>
        </w:rPr>
        <w:t xml:space="preserve"> s</w:t>
      </w:r>
      <w:r>
        <w:rPr>
          <w:rFonts w:ascii="Calibri" w:hAnsi="Calibri"/>
          <w:sz w:val="22"/>
          <w:szCs w:val="22"/>
          <w:lang w:val="pt-PT"/>
        </w:rPr>
        <w:t>ã</w:t>
      </w:r>
      <w:r>
        <w:rPr>
          <w:rFonts w:ascii="Calibri" w:hAnsi="Calibri"/>
          <w:sz w:val="22"/>
          <w:szCs w:val="22"/>
          <w:lang w:val="es-ES_tradnl"/>
        </w:rPr>
        <w:t>o balas de</w:t>
      </w:r>
      <w:r w:rsidRPr="006F11E0">
        <w:rPr>
          <w:rFonts w:ascii="Calibri" w:hAnsi="Calibri"/>
          <w:sz w:val="22"/>
          <w:szCs w:val="22"/>
        </w:rPr>
        <w:t xml:space="preserve"> </w:t>
      </w:r>
      <w:proofErr w:type="spellStart"/>
      <w:r>
        <w:rPr>
          <w:rFonts w:ascii="Calibri" w:hAnsi="Calibri"/>
          <w:sz w:val="22"/>
          <w:szCs w:val="22"/>
        </w:rPr>
        <w:t>artilharia</w:t>
      </w:r>
      <w:proofErr w:type="spellEnd"/>
      <w:r>
        <w:rPr>
          <w:rFonts w:ascii="Calibri" w:hAnsi="Calibri"/>
          <w:sz w:val="22"/>
          <w:szCs w:val="22"/>
        </w:rPr>
        <w:t xml:space="preserve"> (The beads of my rosary are artillery bullets) at </w:t>
      </w:r>
      <w:proofErr w:type="spellStart"/>
      <w:r>
        <w:rPr>
          <w:rFonts w:ascii="Calibri" w:hAnsi="Calibri"/>
          <w:sz w:val="22"/>
          <w:szCs w:val="22"/>
        </w:rPr>
        <w:t>Kunstinstituut</w:t>
      </w:r>
      <w:proofErr w:type="spellEnd"/>
      <w:r>
        <w:rPr>
          <w:rFonts w:ascii="Calibri" w:hAnsi="Calibri"/>
          <w:sz w:val="22"/>
          <w:szCs w:val="22"/>
        </w:rPr>
        <w:t xml:space="preserve"> Melly in Rotterdam.</w:t>
      </w:r>
    </w:p>
    <w:p w14:paraId="6F3AA6B5"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Fonts w:ascii="Calibri" w:eastAsia="Calibri" w:hAnsi="Calibri" w:cs="Calibri"/>
          <w:sz w:val="22"/>
          <w:szCs w:val="22"/>
        </w:rPr>
      </w:pPr>
      <w:r>
        <w:rPr>
          <w:rFonts w:ascii="Calibri" w:hAnsi="Calibri"/>
          <w:sz w:val="22"/>
          <w:szCs w:val="22"/>
        </w:rPr>
        <w:t>She has taken part in international residencies, such as La Becque in Switzerland, and</w:t>
      </w:r>
      <w:r w:rsidRPr="006F11E0">
        <w:rPr>
          <w:rFonts w:ascii="Calibri" w:hAnsi="Calibri"/>
          <w:sz w:val="22"/>
          <w:szCs w:val="22"/>
        </w:rPr>
        <w:t xml:space="preserve"> </w:t>
      </w:r>
      <w:r>
        <w:rPr>
          <w:rFonts w:ascii="Calibri" w:hAnsi="Calibri"/>
          <w:sz w:val="22"/>
          <w:szCs w:val="22"/>
        </w:rPr>
        <w:t>participated in a public conversation with Nastassja Martin at the Centre Pompidou.</w:t>
      </w:r>
    </w:p>
    <w:p w14:paraId="381A5ADA"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Style w:val="Nessuno"/>
          <w:rFonts w:ascii="Times Roman" w:eastAsia="Times Roman" w:hAnsi="Times Roman" w:cs="Times Roman"/>
        </w:rPr>
      </w:pPr>
      <w:r>
        <w:rPr>
          <w:rFonts w:ascii="Calibri" w:hAnsi="Calibri"/>
          <w:sz w:val="22"/>
          <w:szCs w:val="22"/>
        </w:rPr>
        <w:t>She has been honored with the Prince Claus Seed Award (Netherlands, 2022), the</w:t>
      </w:r>
      <w:r w:rsidRPr="006F11E0">
        <w:rPr>
          <w:rFonts w:ascii="Calibri" w:hAnsi="Calibri"/>
          <w:sz w:val="22"/>
          <w:szCs w:val="22"/>
        </w:rPr>
        <w:t xml:space="preserve"> </w:t>
      </w:r>
      <w:r>
        <w:rPr>
          <w:rFonts w:ascii="Calibri" w:hAnsi="Calibri"/>
          <w:sz w:val="22"/>
          <w:szCs w:val="22"/>
        </w:rPr>
        <w:t>Hartwig Art Production Award (Netherlands, 2023), and the PIPA Prize (Brazil, 2023). Her</w:t>
      </w:r>
      <w:r w:rsidRPr="006F11E0">
        <w:rPr>
          <w:rFonts w:ascii="Calibri" w:hAnsi="Calibri"/>
          <w:sz w:val="22"/>
          <w:szCs w:val="22"/>
        </w:rPr>
        <w:t xml:space="preserve"> </w:t>
      </w:r>
      <w:r>
        <w:rPr>
          <w:rFonts w:ascii="Calibri" w:hAnsi="Calibri"/>
          <w:sz w:val="22"/>
          <w:szCs w:val="22"/>
        </w:rPr>
        <w:t xml:space="preserve">works are part of significant institutional collections, including the </w:t>
      </w:r>
      <w:proofErr w:type="spellStart"/>
      <w:r>
        <w:rPr>
          <w:rFonts w:ascii="Calibri" w:hAnsi="Calibri"/>
          <w:sz w:val="22"/>
          <w:szCs w:val="22"/>
        </w:rPr>
        <w:t>Rijks</w:t>
      </w:r>
      <w:proofErr w:type="spellEnd"/>
      <w:r>
        <w:rPr>
          <w:rFonts w:ascii="Calibri" w:hAnsi="Calibri"/>
          <w:sz w:val="22"/>
          <w:szCs w:val="22"/>
        </w:rPr>
        <w:t xml:space="preserve"> Collection</w:t>
      </w:r>
      <w:r w:rsidRPr="006F11E0">
        <w:rPr>
          <w:rFonts w:ascii="Calibri" w:hAnsi="Calibri"/>
          <w:sz w:val="22"/>
          <w:szCs w:val="22"/>
        </w:rPr>
        <w:t xml:space="preserve"> </w:t>
      </w:r>
      <w:r>
        <w:rPr>
          <w:rFonts w:ascii="Calibri" w:hAnsi="Calibri"/>
          <w:sz w:val="22"/>
          <w:szCs w:val="22"/>
        </w:rPr>
        <w:t>(Netherlands) and the Pinacoteca de S</w:t>
      </w:r>
      <w:proofErr w:type="spellStart"/>
      <w:r>
        <w:rPr>
          <w:rFonts w:ascii="Calibri" w:hAnsi="Calibri"/>
          <w:sz w:val="22"/>
          <w:szCs w:val="22"/>
          <w:lang w:val="pt-PT"/>
        </w:rPr>
        <w:t>ão</w:t>
      </w:r>
      <w:proofErr w:type="spellEnd"/>
      <w:r>
        <w:rPr>
          <w:rFonts w:ascii="Calibri" w:hAnsi="Calibri"/>
          <w:sz w:val="22"/>
          <w:szCs w:val="22"/>
          <w:lang w:val="pt-PT"/>
        </w:rPr>
        <w:t xml:space="preserve"> Paulo.</w:t>
      </w:r>
    </w:p>
    <w:p w14:paraId="661C22A7" w14:textId="77777777" w:rsidR="004F0512" w:rsidRPr="006F11E0" w:rsidRDefault="004F0512">
      <w:pPr>
        <w:jc w:val="both"/>
        <w:rPr>
          <w:rStyle w:val="Nessuno"/>
          <w:rFonts w:ascii="Calibri" w:eastAsia="Calibri" w:hAnsi="Calibri" w:cs="Calibri"/>
          <w:b/>
          <w:bCs/>
          <w:sz w:val="22"/>
          <w:szCs w:val="22"/>
          <w:lang w:val="en-US"/>
        </w:rPr>
      </w:pPr>
    </w:p>
    <w:p w14:paraId="606A491E" w14:textId="77777777" w:rsidR="004F0512" w:rsidRPr="006F11E0" w:rsidRDefault="00000000">
      <w:pPr>
        <w:jc w:val="both"/>
        <w:rPr>
          <w:rStyle w:val="Nessuno"/>
          <w:rFonts w:ascii="Calibri" w:eastAsia="Calibri" w:hAnsi="Calibri" w:cs="Calibri"/>
          <w:b/>
          <w:bCs/>
          <w:sz w:val="22"/>
          <w:szCs w:val="22"/>
          <w:lang w:val="en-US"/>
        </w:rPr>
      </w:pPr>
      <w:r w:rsidRPr="006F11E0">
        <w:rPr>
          <w:rStyle w:val="Nessuno"/>
          <w:rFonts w:ascii="Calibri" w:hAnsi="Calibri"/>
          <w:b/>
          <w:bCs/>
          <w:sz w:val="22"/>
          <w:szCs w:val="22"/>
          <w:lang w:val="en-US"/>
        </w:rPr>
        <w:t>YU JI | Shanghai, 1985</w:t>
      </w:r>
    </w:p>
    <w:p w14:paraId="6883E5AD"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Style w:val="Nessuno"/>
          <w:rFonts w:ascii="Calibri" w:eastAsia="Calibri" w:hAnsi="Calibri" w:cs="Calibri"/>
          <w:sz w:val="22"/>
          <w:szCs w:val="22"/>
          <w:shd w:val="clear" w:color="auto" w:fill="FFFFFF"/>
        </w:rPr>
      </w:pPr>
      <w:r>
        <w:rPr>
          <w:rStyle w:val="Nessuno"/>
          <w:rFonts w:ascii="Calibri" w:hAnsi="Calibri"/>
          <w:sz w:val="22"/>
          <w:szCs w:val="22"/>
          <w:shd w:val="clear" w:color="auto" w:fill="FFFFFF"/>
        </w:rPr>
        <w:t>Yu Ji (b.1985) obtained her MA from the Department of Sculpture, College of Art of Shanghai University, in 2011. She is currently based in New York and Shanghai. Her creations include installation, sculpture, performance and video, among which sculpture is the core of her work. Yu Ji</w:t>
      </w:r>
      <w:r>
        <w:rPr>
          <w:rStyle w:val="Nessuno"/>
          <w:rFonts w:ascii="Calibri" w:hAnsi="Calibri"/>
          <w:sz w:val="22"/>
          <w:szCs w:val="22"/>
          <w:shd w:val="clear" w:color="auto" w:fill="FFFFFF"/>
          <w:rtl/>
        </w:rPr>
        <w:t>’</w:t>
      </w:r>
      <w:r>
        <w:rPr>
          <w:rStyle w:val="Nessuno"/>
          <w:rFonts w:ascii="Calibri" w:hAnsi="Calibri"/>
          <w:sz w:val="22"/>
          <w:szCs w:val="22"/>
          <w:shd w:val="clear" w:color="auto" w:fill="FFFFFF"/>
        </w:rPr>
        <w:t>s current practice is motivated by ongoing investigation into specific locations with geographical and historical narratives. She focuses on ideas created with time, space and movement, usually using basic and readily found materials to embed immateriality and intangibles into material existence. From 2008 till 2021, she had co-founded AM Art Space — an artist-led space in Shanghai, promoting experimentation and exchanges between artists.</w:t>
      </w:r>
    </w:p>
    <w:p w14:paraId="270F1FA0"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jc w:val="both"/>
        <w:rPr>
          <w:rStyle w:val="Nessuno"/>
          <w:rFonts w:ascii="Calibri" w:eastAsia="Calibri" w:hAnsi="Calibri" w:cs="Calibri"/>
          <w:sz w:val="22"/>
          <w:szCs w:val="22"/>
          <w:shd w:val="clear" w:color="auto" w:fill="FFFFFF"/>
        </w:rPr>
      </w:pPr>
      <w:r>
        <w:rPr>
          <w:rStyle w:val="Nessuno"/>
          <w:rFonts w:ascii="Calibri" w:hAnsi="Calibri"/>
          <w:sz w:val="22"/>
          <w:szCs w:val="22"/>
          <w:shd w:val="clear" w:color="auto" w:fill="FFFFFF"/>
        </w:rPr>
        <w:t>Yu Ji has exhibited internationally with recent solo exhibitions including </w:t>
      </w:r>
      <w:r>
        <w:rPr>
          <w:rStyle w:val="Nessuno"/>
          <w:rFonts w:ascii="Calibri" w:hAnsi="Calibri"/>
          <w:i/>
          <w:iCs/>
          <w:sz w:val="22"/>
          <w:szCs w:val="22"/>
          <w:shd w:val="clear" w:color="auto" w:fill="FFFFFF"/>
        </w:rPr>
        <w:t>Hide Me in Your Belly</w:t>
      </w:r>
      <w:r w:rsidRPr="009E660C">
        <w:rPr>
          <w:rStyle w:val="Nessuno"/>
          <w:rFonts w:ascii="Calibri" w:hAnsi="Calibri"/>
          <w:sz w:val="22"/>
          <w:szCs w:val="22"/>
          <w:shd w:val="clear" w:color="auto" w:fill="FFFFFF"/>
        </w:rPr>
        <w:t>, Centro Pecci, Prato, Italy (2024);</w:t>
      </w:r>
      <w:r>
        <w:rPr>
          <w:rStyle w:val="Nessuno"/>
          <w:rFonts w:ascii="Calibri" w:hAnsi="Calibri"/>
          <w:sz w:val="22"/>
          <w:szCs w:val="22"/>
          <w:shd w:val="clear" w:color="auto" w:fill="FFFFFF"/>
        </w:rPr>
        <w:t> </w:t>
      </w:r>
      <w:r>
        <w:rPr>
          <w:rStyle w:val="Nessuno"/>
          <w:rFonts w:ascii="Calibri" w:hAnsi="Calibri"/>
          <w:i/>
          <w:iCs/>
          <w:sz w:val="22"/>
          <w:szCs w:val="22"/>
          <w:shd w:val="clear" w:color="auto" w:fill="FFFFFF"/>
        </w:rPr>
        <w:t>We the singular in multiple ghosts. I the multiple as parts of whole.</w:t>
      </w:r>
      <w:r>
        <w:rPr>
          <w:rStyle w:val="Nessuno"/>
          <w:rFonts w:ascii="Calibri" w:hAnsi="Calibri"/>
          <w:sz w:val="22"/>
          <w:szCs w:val="22"/>
          <w:shd w:val="clear" w:color="auto" w:fill="FFFFFF"/>
        </w:rPr>
        <w:t>, ICA Institute of Contemporary Art, NYU, Shanghai (2023); </w:t>
      </w:r>
      <w:r>
        <w:rPr>
          <w:rStyle w:val="Nessuno"/>
          <w:rFonts w:ascii="Calibri" w:hAnsi="Calibri"/>
          <w:i/>
          <w:iCs/>
          <w:sz w:val="22"/>
          <w:szCs w:val="22"/>
          <w:shd w:val="clear" w:color="auto" w:fill="FFFFFF"/>
        </w:rPr>
        <w:t>A Guest, A Host, A Ghost</w:t>
      </w:r>
      <w:r>
        <w:rPr>
          <w:rStyle w:val="Nessuno"/>
          <w:rFonts w:ascii="Calibri" w:hAnsi="Calibri"/>
          <w:sz w:val="22"/>
          <w:szCs w:val="22"/>
          <w:shd w:val="clear" w:color="auto" w:fill="FFFFFF"/>
        </w:rPr>
        <w:t>, OCMA Orange County Museum of Art, Costa Mesa (2023); </w:t>
      </w:r>
      <w:r>
        <w:rPr>
          <w:rStyle w:val="Nessuno"/>
          <w:rFonts w:ascii="Calibri" w:hAnsi="Calibri"/>
          <w:i/>
          <w:iCs/>
          <w:sz w:val="22"/>
          <w:szCs w:val="22"/>
          <w:shd w:val="clear" w:color="auto" w:fill="FFFFFF"/>
        </w:rPr>
        <w:t>Miss Shell, Delta, and Two Noughts</w:t>
      </w:r>
      <w:r>
        <w:rPr>
          <w:rStyle w:val="Nessuno"/>
          <w:rFonts w:ascii="Calibri" w:hAnsi="Calibri"/>
          <w:sz w:val="22"/>
          <w:szCs w:val="22"/>
          <w:shd w:val="clear" w:color="auto" w:fill="FFFFFF"/>
        </w:rPr>
        <w:t>, CCA Centre for Contemporary Arts, Berlin</w:t>
      </w:r>
      <w:r w:rsidRPr="009E660C">
        <w:rPr>
          <w:rStyle w:val="Nessuno"/>
          <w:rFonts w:ascii="Calibri" w:hAnsi="Calibri"/>
          <w:sz w:val="22"/>
          <w:szCs w:val="22"/>
          <w:shd w:val="clear" w:color="auto" w:fill="FFFFFF"/>
        </w:rPr>
        <w:t xml:space="preserve"> </w:t>
      </w:r>
      <w:r>
        <w:rPr>
          <w:rStyle w:val="Nessuno"/>
          <w:rFonts w:ascii="Calibri" w:hAnsi="Calibri"/>
          <w:sz w:val="22"/>
          <w:szCs w:val="22"/>
          <w:shd w:val="clear" w:color="auto" w:fill="FFFFFF"/>
        </w:rPr>
        <w:t>(2023); </w:t>
      </w:r>
      <w:r>
        <w:rPr>
          <w:rStyle w:val="Nessuno"/>
          <w:rFonts w:ascii="Calibri" w:hAnsi="Calibri"/>
          <w:i/>
          <w:iCs/>
          <w:sz w:val="22"/>
          <w:szCs w:val="22"/>
          <w:shd w:val="clear" w:color="auto" w:fill="FFFFFF"/>
        </w:rPr>
        <w:t xml:space="preserve">Against Shadows Against Shadows </w:t>
      </w:r>
      <w:r>
        <w:rPr>
          <w:rStyle w:val="Nessuno"/>
          <w:rFonts w:ascii="Calibri" w:hAnsi="Calibri"/>
          <w:sz w:val="22"/>
          <w:szCs w:val="22"/>
          <w:shd w:val="clear" w:color="auto" w:fill="FFFFFF"/>
        </w:rPr>
        <w:t xml:space="preserve">/ </w:t>
      </w:r>
      <w:r>
        <w:rPr>
          <w:rStyle w:val="Nessuno"/>
          <w:rFonts w:ascii="Arial Unicode MS" w:hAnsi="Arial Unicode MS" w:hint="eastAsia"/>
          <w:sz w:val="22"/>
          <w:szCs w:val="22"/>
          <w:shd w:val="clear" w:color="auto" w:fill="FFFFFF"/>
          <w:lang w:val="zh-CN" w:eastAsia="zh-CN"/>
        </w:rPr>
        <w:t>无视阴影</w:t>
      </w:r>
      <w:r>
        <w:rPr>
          <w:rStyle w:val="Nessuno"/>
          <w:rFonts w:ascii="Calibri" w:hAnsi="Calibri"/>
          <w:sz w:val="22"/>
          <w:szCs w:val="22"/>
          <w:shd w:val="clear" w:color="auto" w:fill="FFFFFF"/>
        </w:rPr>
        <w:t xml:space="preserve">, Sadie Coles HQ, London (2022); and </w:t>
      </w:r>
      <w:r>
        <w:rPr>
          <w:rStyle w:val="Nessuno"/>
          <w:rFonts w:ascii="Calibri" w:hAnsi="Calibri"/>
          <w:i/>
          <w:iCs/>
          <w:sz w:val="22"/>
          <w:szCs w:val="22"/>
          <w:shd w:val="clear" w:color="auto" w:fill="FFFFFF"/>
        </w:rPr>
        <w:t>Wasted Mud</w:t>
      </w:r>
      <w:r>
        <w:rPr>
          <w:rStyle w:val="Nessuno"/>
          <w:rFonts w:ascii="Calibri" w:hAnsi="Calibri"/>
          <w:sz w:val="22"/>
          <w:szCs w:val="22"/>
          <w:shd w:val="clear" w:color="auto" w:fill="FFFFFF"/>
        </w:rPr>
        <w:t xml:space="preserve">, Chisenhale Gallery, London (2021). Current and recent group exhibitions included </w:t>
      </w:r>
      <w:r>
        <w:rPr>
          <w:rStyle w:val="Nessuno"/>
          <w:rFonts w:ascii="Calibri" w:hAnsi="Calibri"/>
          <w:i/>
          <w:iCs/>
          <w:sz w:val="22"/>
          <w:szCs w:val="22"/>
          <w:shd w:val="clear" w:color="auto" w:fill="FFFFFF"/>
        </w:rPr>
        <w:t>Chine: A New Generation of Artists, Centre Pompidou, Paris (2024);</w:t>
      </w:r>
      <w:r w:rsidRPr="009E660C">
        <w:rPr>
          <w:rStyle w:val="Nessuno"/>
          <w:rFonts w:ascii="Calibri" w:hAnsi="Calibri"/>
          <w:i/>
          <w:iCs/>
          <w:sz w:val="22"/>
          <w:szCs w:val="22"/>
          <w:shd w:val="clear" w:color="auto" w:fill="FFFFFF"/>
        </w:rPr>
        <w:t xml:space="preserve"> </w:t>
      </w:r>
      <w:r>
        <w:rPr>
          <w:rStyle w:val="Nessuno"/>
          <w:rFonts w:ascii="Calibri" w:hAnsi="Calibri"/>
          <w:i/>
          <w:iCs/>
          <w:sz w:val="22"/>
          <w:szCs w:val="22"/>
          <w:shd w:val="clear" w:color="auto" w:fill="FFFFFF"/>
        </w:rPr>
        <w:t>Sigg Prize 2023</w:t>
      </w:r>
      <w:r>
        <w:rPr>
          <w:rStyle w:val="Nessuno"/>
          <w:rFonts w:ascii="Calibri" w:hAnsi="Calibri"/>
          <w:sz w:val="22"/>
          <w:szCs w:val="22"/>
          <w:shd w:val="clear" w:color="auto" w:fill="FFFFFF"/>
        </w:rPr>
        <w:t xml:space="preserve">, M+, Hong Kong (2023); </w:t>
      </w:r>
      <w:r>
        <w:rPr>
          <w:rStyle w:val="Nessuno"/>
          <w:rFonts w:ascii="Calibri" w:hAnsi="Calibri"/>
          <w:i/>
          <w:iCs/>
          <w:sz w:val="22"/>
          <w:szCs w:val="22"/>
          <w:shd w:val="clear" w:color="auto" w:fill="FFFFFF"/>
        </w:rPr>
        <w:t>ATP The 10th Asia Pacific Triennial of Contemporary Art</w:t>
      </w:r>
      <w:r>
        <w:rPr>
          <w:rStyle w:val="Nessuno"/>
          <w:rFonts w:ascii="Calibri" w:hAnsi="Calibri"/>
          <w:sz w:val="22"/>
          <w:szCs w:val="22"/>
          <w:shd w:val="clear" w:color="auto" w:fill="FFFFFF"/>
        </w:rPr>
        <w:t xml:space="preserve">, QAGOMA Queensland Art Gallery, Brisbane (2021); and </w:t>
      </w:r>
      <w:r>
        <w:rPr>
          <w:rStyle w:val="Nessuno"/>
          <w:rFonts w:ascii="Calibri" w:hAnsi="Calibri"/>
          <w:i/>
          <w:iCs/>
          <w:sz w:val="22"/>
          <w:szCs w:val="22"/>
          <w:shd w:val="clear" w:color="auto" w:fill="FFFFFF"/>
        </w:rPr>
        <w:t>Soft Water Hard Stone</w:t>
      </w:r>
      <w:r>
        <w:rPr>
          <w:rStyle w:val="Nessuno"/>
          <w:rFonts w:ascii="Calibri" w:hAnsi="Calibri"/>
          <w:sz w:val="22"/>
          <w:szCs w:val="22"/>
          <w:shd w:val="clear" w:color="auto" w:fill="FFFFFF"/>
        </w:rPr>
        <w:t>, Fifth New Museum Triennial, New Museum, New York (2021). In 2021 Yu Ji</w:t>
      </w:r>
      <w:r>
        <w:rPr>
          <w:rStyle w:val="Nessuno"/>
          <w:rFonts w:ascii="Calibri" w:hAnsi="Calibri"/>
          <w:sz w:val="22"/>
          <w:szCs w:val="22"/>
          <w:shd w:val="clear" w:color="auto" w:fill="FFFFFF"/>
          <w:rtl/>
        </w:rPr>
        <w:t>’</w:t>
      </w:r>
      <w:r>
        <w:rPr>
          <w:rStyle w:val="Nessuno"/>
          <w:rFonts w:ascii="Calibri" w:hAnsi="Calibri"/>
          <w:sz w:val="22"/>
          <w:szCs w:val="22"/>
          <w:shd w:val="clear" w:color="auto" w:fill="FFFFFF"/>
        </w:rPr>
        <w:t xml:space="preserve">s first artist book, </w:t>
      </w:r>
      <w:r>
        <w:rPr>
          <w:rStyle w:val="Nessuno"/>
          <w:rFonts w:ascii="Calibri" w:hAnsi="Calibri"/>
          <w:i/>
          <w:iCs/>
          <w:sz w:val="22"/>
          <w:szCs w:val="22"/>
          <w:shd w:val="clear" w:color="auto" w:fill="FFFFFF"/>
        </w:rPr>
        <w:t>Wasted Mud</w:t>
      </w:r>
      <w:r>
        <w:rPr>
          <w:rStyle w:val="Nessuno"/>
          <w:rFonts w:ascii="Calibri" w:hAnsi="Calibri"/>
          <w:sz w:val="22"/>
          <w:szCs w:val="22"/>
          <w:shd w:val="clear" w:color="auto" w:fill="FFFFFF"/>
        </w:rPr>
        <w:t>, an extensive bilingual publication in English and Mandarin Chinese, was published to accompany her solo exhibition at Chisenhale Gallery. In 2017 Yu Ji was shortlisted for the Hugo Boss Prize Asia and in 2023 she was nominated for the prestigious Sigg Prize. </w:t>
      </w:r>
    </w:p>
    <w:p w14:paraId="0A3D07AF" w14:textId="77777777" w:rsidR="004F0512" w:rsidRPr="009E660C" w:rsidRDefault="004F0512">
      <w:pPr>
        <w:jc w:val="both"/>
        <w:rPr>
          <w:rStyle w:val="Nessuno"/>
          <w:rFonts w:ascii="Calibri" w:eastAsia="Calibri" w:hAnsi="Calibri" w:cs="Calibri"/>
          <w:b/>
          <w:bCs/>
          <w:sz w:val="22"/>
          <w:szCs w:val="22"/>
          <w:lang w:val="en-US"/>
        </w:rPr>
      </w:pPr>
    </w:p>
    <w:p w14:paraId="625C6DC8" w14:textId="77777777" w:rsidR="004F0512" w:rsidRPr="009E660C" w:rsidRDefault="00000000">
      <w:pPr>
        <w:jc w:val="both"/>
        <w:rPr>
          <w:rStyle w:val="Nessuno"/>
          <w:rFonts w:ascii="Calibri" w:eastAsia="Calibri" w:hAnsi="Calibri" w:cs="Calibri"/>
          <w:b/>
          <w:bCs/>
          <w:sz w:val="22"/>
          <w:szCs w:val="22"/>
          <w:lang w:val="en-US"/>
        </w:rPr>
      </w:pPr>
      <w:r w:rsidRPr="009E660C">
        <w:rPr>
          <w:rStyle w:val="Nessuno"/>
          <w:rFonts w:ascii="Calibri" w:hAnsi="Calibri"/>
          <w:b/>
          <w:bCs/>
          <w:sz w:val="22"/>
          <w:szCs w:val="22"/>
          <w:lang w:val="en-US"/>
        </w:rPr>
        <w:t>FONDAZIONE ARNALDO POMODORO</w:t>
      </w:r>
    </w:p>
    <w:p w14:paraId="0EEC8E1E" w14:textId="77777777" w:rsidR="004F0512" w:rsidRPr="009E660C" w:rsidRDefault="00000000" w:rsidP="006F11E0">
      <w:pPr>
        <w:rPr>
          <w:rStyle w:val="Nessuno"/>
          <w:rFonts w:ascii="Calibri" w:eastAsia="Calibri" w:hAnsi="Calibri" w:cs="Calibri"/>
          <w:lang w:val="en-US"/>
        </w:rPr>
      </w:pPr>
      <w:r w:rsidRPr="009E660C">
        <w:rPr>
          <w:rStyle w:val="Nessuno"/>
          <w:rFonts w:ascii="Calibri" w:hAnsi="Calibri"/>
          <w:sz w:val="22"/>
          <w:szCs w:val="22"/>
          <w:lang w:val="en-US"/>
        </w:rPr>
        <w:t>Established in 1995, the Foundation operates in accordance with the vision of Arnaldo Pomodoro to create a place open to the reinterpretation of twentieth-century art and to the creativity of young artists—a collective space of living experience that aims to foster a deep and wide-ranging engagement with people and society. Its mission is to promote initiatives dedicated to the conservation, enhancement, and scholarly and educational dissemination of the artistic and historical heritage of Arnaldo Pomodoro, as well as of the work of modern and contemporary artists, both Italian and international.</w:t>
      </w:r>
      <w:r w:rsidRPr="009E660C">
        <w:rPr>
          <w:rStyle w:val="Nessuno"/>
          <w:rFonts w:ascii="Calibri" w:eastAsia="Calibri" w:hAnsi="Calibri" w:cs="Calibri"/>
          <w:sz w:val="22"/>
          <w:szCs w:val="22"/>
          <w:lang w:val="en-US"/>
        </w:rPr>
        <w:br/>
      </w:r>
    </w:p>
    <w:p w14:paraId="2414BD10" w14:textId="77777777" w:rsidR="004F0512" w:rsidRPr="009E660C" w:rsidRDefault="00000000">
      <w:pPr>
        <w:pStyle w:val="Nessunaspaziatura"/>
        <w:spacing w:line="276" w:lineRule="auto"/>
        <w:jc w:val="both"/>
        <w:rPr>
          <w:rStyle w:val="Nessuno"/>
          <w:rFonts w:ascii="Calibri" w:eastAsia="Calibri" w:hAnsi="Calibri" w:cs="Calibri"/>
          <w:b/>
          <w:bCs/>
          <w:sz w:val="22"/>
          <w:szCs w:val="22"/>
          <w:lang w:val="en-US"/>
        </w:rPr>
      </w:pPr>
      <w:r w:rsidRPr="009E660C">
        <w:rPr>
          <w:rStyle w:val="Nessuno"/>
          <w:rFonts w:ascii="Calibri" w:hAnsi="Calibri"/>
          <w:b/>
          <w:bCs/>
          <w:sz w:val="22"/>
          <w:szCs w:val="22"/>
          <w:lang w:val="en-US"/>
        </w:rPr>
        <w:t>FONDAZIONE ICA MILANO</w:t>
      </w:r>
    </w:p>
    <w:p w14:paraId="4AA5D013" w14:textId="1CE81904"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rPr>
          <w:rStyle w:val="Nessuno"/>
          <w:rFonts w:ascii="Calibri" w:eastAsia="Calibri" w:hAnsi="Calibri" w:cs="Calibri"/>
          <w:sz w:val="22"/>
          <w:szCs w:val="22"/>
        </w:rPr>
      </w:pPr>
      <w:r w:rsidRPr="009E660C">
        <w:rPr>
          <w:rStyle w:val="Nessuno"/>
          <w:rFonts w:ascii="Calibri" w:hAnsi="Calibri"/>
          <w:b/>
          <w:bCs/>
          <w:sz w:val="22"/>
          <w:szCs w:val="22"/>
        </w:rPr>
        <w:t xml:space="preserve">Fondazione ICA Milano – Istituto </w:t>
      </w:r>
      <w:proofErr w:type="spellStart"/>
      <w:r w:rsidRPr="009E660C">
        <w:rPr>
          <w:rStyle w:val="Nessuno"/>
          <w:rFonts w:ascii="Calibri" w:hAnsi="Calibri"/>
          <w:b/>
          <w:bCs/>
          <w:sz w:val="22"/>
          <w:szCs w:val="22"/>
        </w:rPr>
        <w:t>Contemporaneo</w:t>
      </w:r>
      <w:proofErr w:type="spellEnd"/>
      <w:r w:rsidRPr="009E660C">
        <w:rPr>
          <w:rStyle w:val="Nessuno"/>
          <w:rFonts w:ascii="Calibri" w:hAnsi="Calibri"/>
          <w:b/>
          <w:bCs/>
          <w:sz w:val="22"/>
          <w:szCs w:val="22"/>
        </w:rPr>
        <w:t xml:space="preserve"> per le Arti </w:t>
      </w:r>
      <w:r w:rsidRPr="009E660C">
        <w:rPr>
          <w:rFonts w:ascii="Calibri" w:hAnsi="Calibri"/>
          <w:sz w:val="22"/>
          <w:szCs w:val="22"/>
        </w:rPr>
        <w:t xml:space="preserve">is a private non-profit foundation dedicated to contemporary art and culture, research, and experimentation. </w:t>
      </w:r>
      <w:r>
        <w:rPr>
          <w:rFonts w:ascii="Calibri" w:hAnsi="Calibri"/>
          <w:sz w:val="22"/>
          <w:szCs w:val="22"/>
        </w:rPr>
        <w:t>It brings together a diverse range of actors from the art world: artists, collectors, professionals, and enthusiasts.</w:t>
      </w:r>
      <w:r>
        <w:rPr>
          <w:rFonts w:ascii="Calibri" w:eastAsia="Calibri" w:hAnsi="Calibri" w:cs="Calibri"/>
          <w:sz w:val="22"/>
          <w:szCs w:val="22"/>
        </w:rPr>
        <w:br/>
      </w:r>
      <w:r>
        <w:rPr>
          <w:rFonts w:ascii="Calibri" w:hAnsi="Calibri"/>
          <w:sz w:val="22"/>
          <w:szCs w:val="22"/>
        </w:rPr>
        <w:t xml:space="preserve">Directed by Alberto Salvadori, ICA is the first Contemporary Institute for the Arts to be established outside </w:t>
      </w:r>
      <w:r>
        <w:rPr>
          <w:rFonts w:ascii="Calibri" w:hAnsi="Calibri"/>
          <w:sz w:val="22"/>
          <w:szCs w:val="22"/>
        </w:rPr>
        <w:lastRenderedPageBreak/>
        <w:t xml:space="preserve">the Anglo- Saxon world, located in the former industrial area of Via </w:t>
      </w:r>
      <w:proofErr w:type="spellStart"/>
      <w:r>
        <w:rPr>
          <w:rFonts w:ascii="Calibri" w:hAnsi="Calibri"/>
          <w:sz w:val="22"/>
          <w:szCs w:val="22"/>
        </w:rPr>
        <w:t>Orobia</w:t>
      </w:r>
      <w:proofErr w:type="spellEnd"/>
      <w:r>
        <w:rPr>
          <w:rFonts w:ascii="Calibri" w:hAnsi="Calibri"/>
          <w:sz w:val="22"/>
          <w:szCs w:val="22"/>
        </w:rPr>
        <w:t xml:space="preserve"> in Milan.</w:t>
      </w:r>
      <w:r>
        <w:rPr>
          <w:rFonts w:ascii="Calibri" w:eastAsia="Calibri" w:hAnsi="Calibri" w:cs="Calibri"/>
          <w:sz w:val="22"/>
          <w:szCs w:val="22"/>
        </w:rPr>
        <w:br/>
      </w:r>
      <w:r>
        <w:rPr>
          <w:rFonts w:ascii="Calibri" w:hAnsi="Calibri"/>
          <w:sz w:val="22"/>
          <w:szCs w:val="22"/>
        </w:rPr>
        <w:t>The Institute</w:t>
      </w:r>
      <w:r w:rsidR="009734DC">
        <w:rPr>
          <w:rFonts w:ascii="Calibri" w:hAnsi="Calibri"/>
          <w:sz w:val="22"/>
          <w:szCs w:val="22"/>
        </w:rPr>
        <w:t>’</w:t>
      </w:r>
      <w:r>
        <w:rPr>
          <w:rFonts w:ascii="Calibri" w:hAnsi="Calibri"/>
          <w:sz w:val="22"/>
          <w:szCs w:val="22"/>
        </w:rPr>
        <w:t xml:space="preserve">s activities are presented as an open offering to the city and its public, with sharing and participation as the key concepts that define its ethos. Exhibitions, art publishing, ceramics, cinema, performance, music, literature, seminars, educational and training programs, and much more, all contribute to a pathway based on interdisciplinarity and </w:t>
      </w:r>
      <w:proofErr w:type="spellStart"/>
      <w:r>
        <w:rPr>
          <w:rFonts w:ascii="Calibri" w:hAnsi="Calibri"/>
          <w:sz w:val="22"/>
          <w:szCs w:val="22"/>
        </w:rPr>
        <w:t>transmediality</w:t>
      </w:r>
      <w:proofErr w:type="spellEnd"/>
      <w:r>
        <w:rPr>
          <w:rFonts w:ascii="Calibri" w:hAnsi="Calibri"/>
          <w:sz w:val="22"/>
          <w:szCs w:val="22"/>
        </w:rPr>
        <w:t xml:space="preserve">. As an expression of a distinct institutional identity—one that historically connects private initiative with the public dimension—ICA is inspired by the culture of give back, the idea of giving in order to share. </w:t>
      </w:r>
      <w:bookmarkEnd w:id="0"/>
    </w:p>
    <w:p w14:paraId="562C4AC2" w14:textId="77777777" w:rsidR="004F0512" w:rsidRPr="009E660C" w:rsidRDefault="00000000">
      <w:pPr>
        <w:jc w:val="both"/>
        <w:rPr>
          <w:rStyle w:val="Nessuno"/>
          <w:rFonts w:ascii="Calibri" w:eastAsia="Calibri" w:hAnsi="Calibri" w:cs="Calibri"/>
          <w:b/>
          <w:bCs/>
          <w:sz w:val="22"/>
          <w:szCs w:val="22"/>
          <w:lang w:val="en-US"/>
        </w:rPr>
      </w:pPr>
      <w:r w:rsidRPr="006F11E0">
        <w:rPr>
          <w:rStyle w:val="Nessuno"/>
          <w:rFonts w:ascii="Calibri" w:eastAsia="Calibri" w:hAnsi="Calibri" w:cs="Calibri"/>
          <w:lang w:val="en-US"/>
        </w:rPr>
        <w:br/>
      </w:r>
      <w:r w:rsidRPr="009E660C">
        <w:rPr>
          <w:rStyle w:val="Nessuno"/>
          <w:rFonts w:ascii="Calibri" w:hAnsi="Calibri"/>
          <w:b/>
          <w:bCs/>
          <w:sz w:val="22"/>
          <w:szCs w:val="22"/>
          <w:lang w:val="en-US"/>
        </w:rPr>
        <w:t>Venini</w:t>
      </w:r>
    </w:p>
    <w:p w14:paraId="7C3CD6DB"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Style w:val="Nessuno"/>
          <w:rFonts w:ascii="Calibri" w:eastAsia="Calibri" w:hAnsi="Calibri" w:cs="Calibri"/>
          <w:sz w:val="22"/>
          <w:szCs w:val="22"/>
          <w:u w:color="000000"/>
        </w:rPr>
      </w:pPr>
      <w:r>
        <w:rPr>
          <w:rStyle w:val="Nessuno"/>
          <w:rFonts w:ascii="Calibri" w:hAnsi="Calibri"/>
          <w:sz w:val="22"/>
          <w:szCs w:val="22"/>
          <w:u w:color="000000"/>
        </w:rPr>
        <w:t xml:space="preserve">The historic Venetian glass furnace </w:t>
      </w:r>
      <w:r w:rsidRPr="009E660C">
        <w:rPr>
          <w:rStyle w:val="Nessuno"/>
          <w:rFonts w:ascii="Calibri" w:hAnsi="Calibri"/>
          <w:sz w:val="22"/>
          <w:szCs w:val="22"/>
          <w:u w:color="000000"/>
        </w:rPr>
        <w:t>VENINI</w:t>
      </w:r>
      <w:r>
        <w:rPr>
          <w:rStyle w:val="Nessuno"/>
          <w:rFonts w:ascii="Calibri" w:hAnsi="Calibri"/>
          <w:sz w:val="22"/>
          <w:szCs w:val="22"/>
          <w:u w:color="000000"/>
        </w:rPr>
        <w:t xml:space="preserve"> has always supported the arts, a vocation deeply embedded in its DNA. The renowned company creates glass objects of timeless design, distinguished by exceptional quality, high artistic value, and intrinsic craftsmanship. It is therefore no surprise that its creations are part of the permanent collections of some of the most important museums in the world.</w:t>
      </w:r>
      <w:r w:rsidRPr="009E660C">
        <w:rPr>
          <w:rStyle w:val="Nessuno"/>
          <w:rFonts w:ascii="Calibri" w:hAnsi="Calibri"/>
          <w:sz w:val="22"/>
          <w:szCs w:val="22"/>
          <w:u w:color="000000"/>
        </w:rPr>
        <w:t xml:space="preserve"> </w:t>
      </w:r>
      <w:r>
        <w:rPr>
          <w:rStyle w:val="Nessuno"/>
          <w:rFonts w:ascii="Calibri" w:hAnsi="Calibri"/>
          <w:sz w:val="22"/>
          <w:szCs w:val="22"/>
          <w:u w:color="000000"/>
        </w:rPr>
        <w:t xml:space="preserve">Over the course of its hundred-year history, </w:t>
      </w:r>
      <w:r w:rsidRPr="009E660C">
        <w:rPr>
          <w:rStyle w:val="Nessuno"/>
          <w:rFonts w:ascii="Calibri" w:hAnsi="Calibri"/>
          <w:sz w:val="22"/>
          <w:szCs w:val="22"/>
          <w:u w:color="000000"/>
        </w:rPr>
        <w:t>VENINI</w:t>
      </w:r>
      <w:r>
        <w:rPr>
          <w:rStyle w:val="Nessuno"/>
          <w:rFonts w:ascii="Calibri" w:hAnsi="Calibri"/>
          <w:sz w:val="22"/>
          <w:szCs w:val="22"/>
          <w:u w:color="000000"/>
        </w:rPr>
        <w:t xml:space="preserve"> has succeeded in bringing the millennia-old culture of glass into dialogue with the creativity of artists and designers, also promoting initiatives that celebrate the talent of young visionaries. </w:t>
      </w:r>
      <w:r w:rsidRPr="009E660C">
        <w:rPr>
          <w:rStyle w:val="Nessuno"/>
          <w:rFonts w:ascii="Calibri" w:hAnsi="Calibri"/>
          <w:sz w:val="22"/>
          <w:szCs w:val="22"/>
          <w:u w:color="000000"/>
        </w:rPr>
        <w:t>VENINI</w:t>
      </w:r>
      <w:r>
        <w:rPr>
          <w:rStyle w:val="Nessuno"/>
          <w:rFonts w:ascii="Calibri" w:hAnsi="Calibri"/>
          <w:sz w:val="22"/>
          <w:szCs w:val="22"/>
          <w:u w:color="000000"/>
        </w:rPr>
        <w:t xml:space="preserve"> is part of the Damiani Group, which is committed to promoting savoir-faire and </w:t>
      </w:r>
      <w:proofErr w:type="gramStart"/>
      <w:r>
        <w:rPr>
          <w:rStyle w:val="Nessuno"/>
          <w:rFonts w:ascii="Calibri" w:hAnsi="Calibri"/>
          <w:sz w:val="22"/>
          <w:szCs w:val="22"/>
          <w:u w:color="000000"/>
        </w:rPr>
        <w:t>Made</w:t>
      </w:r>
      <w:proofErr w:type="gramEnd"/>
      <w:r>
        <w:rPr>
          <w:rStyle w:val="Nessuno"/>
          <w:rFonts w:ascii="Calibri" w:hAnsi="Calibri"/>
          <w:sz w:val="22"/>
          <w:szCs w:val="22"/>
          <w:u w:color="000000"/>
        </w:rPr>
        <w:t xml:space="preserve"> in Italy craftsmanship around the world.</w:t>
      </w:r>
    </w:p>
    <w:p w14:paraId="450B7C5B" w14:textId="77777777" w:rsidR="004F0512" w:rsidRPr="009E660C" w:rsidRDefault="004F0512">
      <w:pPr>
        <w:jc w:val="both"/>
        <w:rPr>
          <w:rStyle w:val="Nessuno"/>
          <w:rFonts w:ascii="Calibri" w:eastAsia="Calibri" w:hAnsi="Calibri" w:cs="Calibri"/>
          <w:sz w:val="22"/>
          <w:szCs w:val="22"/>
          <w:lang w:val="en-US"/>
        </w:rPr>
      </w:pPr>
    </w:p>
    <w:p w14:paraId="64AE7F01" w14:textId="77777777" w:rsidR="004F0512" w:rsidRPr="009E660C" w:rsidRDefault="00000000">
      <w:pPr>
        <w:ind w:right="508"/>
        <w:jc w:val="both"/>
        <w:rPr>
          <w:rStyle w:val="Nessuno"/>
          <w:rFonts w:ascii="Calibri" w:eastAsia="Calibri" w:hAnsi="Calibri" w:cs="Calibri"/>
          <w:sz w:val="22"/>
          <w:szCs w:val="22"/>
          <w:lang w:val="en-US"/>
        </w:rPr>
      </w:pPr>
      <w:r w:rsidRPr="009E660C">
        <w:rPr>
          <w:rStyle w:val="Nessuno"/>
          <w:rFonts w:ascii="Calibri" w:hAnsi="Calibri"/>
          <w:b/>
          <w:bCs/>
          <w:sz w:val="22"/>
          <w:szCs w:val="22"/>
          <w:lang w:val="en-US"/>
        </w:rPr>
        <w:t>IGPDecaux</w:t>
      </w:r>
      <w:r w:rsidRPr="009E660C">
        <w:rPr>
          <w:rStyle w:val="Nessuno"/>
          <w:rFonts w:ascii="Calibri" w:hAnsi="Calibri"/>
          <w:sz w:val="22"/>
          <w:szCs w:val="22"/>
          <w:lang w:val="en-US"/>
        </w:rPr>
        <w:t xml:space="preserve"> </w:t>
      </w:r>
    </w:p>
    <w:p w14:paraId="154B424D" w14:textId="77777777" w:rsidR="004F0512" w:rsidRDefault="0000000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Style w:val="Nessuno"/>
          <w:rFonts w:ascii="Calibri" w:eastAsia="Calibri" w:hAnsi="Calibri" w:cs="Calibri"/>
          <w:sz w:val="22"/>
          <w:szCs w:val="22"/>
        </w:rPr>
      </w:pPr>
      <w:r>
        <w:rPr>
          <w:rStyle w:val="Nessuno"/>
          <w:rFonts w:ascii="Calibri" w:hAnsi="Calibri"/>
          <w:sz w:val="22"/>
          <w:szCs w:val="22"/>
        </w:rPr>
        <w:t xml:space="preserve">IGPDecaux is the leading company in Italy for outdoor communication. Surface transport, airports, metro systems and urban furniture are the media through which it develops </w:t>
      </w:r>
      <w:proofErr w:type="spellStart"/>
      <w:r>
        <w:rPr>
          <w:rStyle w:val="Nessuno"/>
          <w:rFonts w:ascii="Calibri" w:hAnsi="Calibri"/>
          <w:sz w:val="22"/>
          <w:szCs w:val="22"/>
        </w:rPr>
        <w:t>its</w:t>
      </w:r>
      <w:proofErr w:type="spellEnd"/>
      <w:r>
        <w:rPr>
          <w:rStyle w:val="Nessuno"/>
          <w:rFonts w:ascii="Calibri" w:hAnsi="Calibri"/>
          <w:sz w:val="22"/>
          <w:szCs w:val="22"/>
        </w:rPr>
        <w:t xml:space="preserve"> Out of Home and Digital Out of Home communication solutions, always ensuring that they integrate harmoniously into the urban environment in order to make cities more welcoming, pleasant and comfortable.</w:t>
      </w:r>
      <w:r>
        <w:rPr>
          <w:rStyle w:val="Nessuno"/>
          <w:rFonts w:ascii="Calibri" w:eastAsia="Calibri" w:hAnsi="Calibri" w:cs="Calibri"/>
          <w:sz w:val="22"/>
          <w:szCs w:val="22"/>
        </w:rPr>
        <w:br/>
      </w:r>
      <w:r>
        <w:rPr>
          <w:rStyle w:val="Nessuno"/>
          <w:rFonts w:ascii="Calibri" w:hAnsi="Calibri"/>
          <w:sz w:val="22"/>
          <w:szCs w:val="22"/>
        </w:rPr>
        <w:t>Operating within the sphere of Urban Public Space, the company supports the digital and infrastructural transformations of cities in motion, accompanying them toward the future and improving the everyday lives of citizens.</w:t>
      </w:r>
    </w:p>
    <w:p w14:paraId="033B3DE5" w14:textId="77777777" w:rsidR="004F0512" w:rsidRPr="009E660C" w:rsidRDefault="004F0512">
      <w:pPr>
        <w:jc w:val="both"/>
        <w:rPr>
          <w:rStyle w:val="Nessuno"/>
          <w:rFonts w:ascii="Calibri" w:eastAsia="Calibri" w:hAnsi="Calibri" w:cs="Calibri"/>
          <w:sz w:val="22"/>
          <w:szCs w:val="22"/>
          <w:lang w:val="en-US"/>
        </w:rPr>
      </w:pPr>
    </w:p>
    <w:p w14:paraId="12C23D55" w14:textId="77777777" w:rsidR="004F0512" w:rsidRPr="009E660C" w:rsidRDefault="00000000">
      <w:pPr>
        <w:jc w:val="both"/>
        <w:rPr>
          <w:lang w:val="en-US"/>
        </w:rPr>
      </w:pPr>
      <w:r w:rsidRPr="009E660C">
        <w:rPr>
          <w:rStyle w:val="Nessuno"/>
          <w:rFonts w:ascii="Calibri" w:hAnsi="Calibri"/>
          <w:sz w:val="22"/>
          <w:szCs w:val="22"/>
          <w:lang w:val="en-US"/>
        </w:rPr>
        <w:t xml:space="preserve"> </w:t>
      </w:r>
    </w:p>
    <w:sectPr w:rsidR="004F0512" w:rsidRPr="009E660C">
      <w:headerReference w:type="default" r:id="rId11"/>
      <w:footerReference w:type="default" r:id="rId12"/>
      <w:pgSz w:w="11900" w:h="16840"/>
      <w:pgMar w:top="1560" w:right="1134" w:bottom="1134" w:left="1134" w:header="99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5839F" w14:textId="77777777" w:rsidR="00760F22" w:rsidRDefault="00760F22">
      <w:r>
        <w:separator/>
      </w:r>
    </w:p>
  </w:endnote>
  <w:endnote w:type="continuationSeparator" w:id="0">
    <w:p w14:paraId="35C25421" w14:textId="77777777" w:rsidR="00760F22" w:rsidRDefault="00760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 w:name="Times Roman">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122C6" w14:textId="77777777" w:rsidR="004F0512" w:rsidRDefault="004F0512">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3AC00" w14:textId="77777777" w:rsidR="00760F22" w:rsidRDefault="00760F22">
      <w:r>
        <w:separator/>
      </w:r>
    </w:p>
  </w:footnote>
  <w:footnote w:type="continuationSeparator" w:id="0">
    <w:p w14:paraId="6F71132E" w14:textId="77777777" w:rsidR="00760F22" w:rsidRDefault="00760F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C9530" w14:textId="77777777" w:rsidR="004F0512" w:rsidRDefault="00000000">
    <w:pPr>
      <w:tabs>
        <w:tab w:val="center" w:pos="4819"/>
        <w:tab w:val="right" w:pos="9612"/>
      </w:tabs>
    </w:pPr>
    <w:r>
      <w:rPr>
        <w:noProof/>
      </w:rPr>
      <w:drawing>
        <wp:anchor distT="152400" distB="152400" distL="152400" distR="152400" simplePos="0" relativeHeight="251658240" behindDoc="1" locked="0" layoutInCell="1" allowOverlap="1" wp14:anchorId="1A2CB9DF" wp14:editId="40E36FF6">
          <wp:simplePos x="0" y="0"/>
          <wp:positionH relativeFrom="page">
            <wp:posOffset>3989916</wp:posOffset>
          </wp:positionH>
          <wp:positionV relativeFrom="page">
            <wp:posOffset>544194</wp:posOffset>
          </wp:positionV>
          <wp:extent cx="3216730" cy="146518"/>
          <wp:effectExtent l="0" t="0" r="0" b="0"/>
          <wp:wrapNone/>
          <wp:docPr id="1073741825"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1"/>
                  <a:stretch>
                    <a:fillRect/>
                  </a:stretch>
                </pic:blipFill>
                <pic:spPr>
                  <a:xfrm>
                    <a:off x="0" y="0"/>
                    <a:ext cx="3216730" cy="146518"/>
                  </a:xfrm>
                  <a:prstGeom prst="rect">
                    <a:avLst/>
                  </a:prstGeom>
                  <a:ln w="12700" cap="flat">
                    <a:noFill/>
                    <a:miter lim="400000"/>
                  </a:ln>
                  <a:effectLst/>
                </pic:spPr>
              </pic:pic>
            </a:graphicData>
          </a:graphic>
        </wp:anchor>
      </w:drawing>
    </w:r>
    <w:r>
      <w:rPr>
        <w:noProof/>
      </w:rPr>
      <w:drawing>
        <wp:anchor distT="152400" distB="152400" distL="152400" distR="152400" simplePos="0" relativeHeight="251659264" behindDoc="1" locked="0" layoutInCell="1" allowOverlap="1" wp14:anchorId="704B02EF" wp14:editId="08BC9179">
          <wp:simplePos x="0" y="0"/>
          <wp:positionH relativeFrom="page">
            <wp:posOffset>594995</wp:posOffset>
          </wp:positionH>
          <wp:positionV relativeFrom="page">
            <wp:posOffset>439459</wp:posOffset>
          </wp:positionV>
          <wp:extent cx="922894" cy="361370"/>
          <wp:effectExtent l="0" t="0" r="0" b="0"/>
          <wp:wrapNone/>
          <wp:docPr id="1073741826" name="officeArt object" descr="Immagine 2"/>
          <wp:cNvGraphicFramePr/>
          <a:graphic xmlns:a="http://schemas.openxmlformats.org/drawingml/2006/main">
            <a:graphicData uri="http://schemas.openxmlformats.org/drawingml/2006/picture">
              <pic:pic xmlns:pic="http://schemas.openxmlformats.org/drawingml/2006/picture">
                <pic:nvPicPr>
                  <pic:cNvPr id="1073741826" name="Immagine 2" descr="Immagine 2"/>
                  <pic:cNvPicPr>
                    <a:picLocks noChangeAspect="1"/>
                  </pic:cNvPicPr>
                </pic:nvPicPr>
                <pic:blipFill>
                  <a:blip r:embed="rId2"/>
                  <a:stretch>
                    <a:fillRect/>
                  </a:stretch>
                </pic:blipFill>
                <pic:spPr>
                  <a:xfrm>
                    <a:off x="0" y="0"/>
                    <a:ext cx="922894" cy="361370"/>
                  </a:xfrm>
                  <a:prstGeom prst="rect">
                    <a:avLst/>
                  </a:prstGeom>
                  <a:ln w="12700" cap="flat">
                    <a:noFill/>
                    <a:miter lim="400000"/>
                  </a:ln>
                  <a:effec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0512"/>
    <w:rsid w:val="000028FE"/>
    <w:rsid w:val="00060F6D"/>
    <w:rsid w:val="00082511"/>
    <w:rsid w:val="00126BBE"/>
    <w:rsid w:val="00286B58"/>
    <w:rsid w:val="00295788"/>
    <w:rsid w:val="002E7014"/>
    <w:rsid w:val="00331B2F"/>
    <w:rsid w:val="00367311"/>
    <w:rsid w:val="00374F6B"/>
    <w:rsid w:val="003A04CA"/>
    <w:rsid w:val="003F793D"/>
    <w:rsid w:val="00424FF5"/>
    <w:rsid w:val="0046288B"/>
    <w:rsid w:val="004D3269"/>
    <w:rsid w:val="004F0512"/>
    <w:rsid w:val="005020DE"/>
    <w:rsid w:val="00504971"/>
    <w:rsid w:val="0058386D"/>
    <w:rsid w:val="00597D5C"/>
    <w:rsid w:val="005E2041"/>
    <w:rsid w:val="00687A98"/>
    <w:rsid w:val="006A4AE1"/>
    <w:rsid w:val="006F11C4"/>
    <w:rsid w:val="006F11E0"/>
    <w:rsid w:val="00716BFC"/>
    <w:rsid w:val="007545AD"/>
    <w:rsid w:val="00760F22"/>
    <w:rsid w:val="007A6CF5"/>
    <w:rsid w:val="007D2987"/>
    <w:rsid w:val="007F3920"/>
    <w:rsid w:val="008D7808"/>
    <w:rsid w:val="009734DC"/>
    <w:rsid w:val="009E2EC7"/>
    <w:rsid w:val="009E660C"/>
    <w:rsid w:val="009F2441"/>
    <w:rsid w:val="00A0250F"/>
    <w:rsid w:val="00B70F6D"/>
    <w:rsid w:val="00CA0B41"/>
    <w:rsid w:val="00D46832"/>
    <w:rsid w:val="00D85ABB"/>
    <w:rsid w:val="00E84348"/>
    <w:rsid w:val="00F058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D6552D6"/>
  <w15:docId w15:val="{DCF234A3-5AE3-324F-9E34-D9C0A7B14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kern w:val="2"/>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idefault">
    <w:name w:val="Di default"/>
    <w:pPr>
      <w:spacing w:before="160" w:line="288" w:lineRule="auto"/>
    </w:pPr>
    <w:rPr>
      <w:rFonts w:ascii="Helvetica Neue" w:hAnsi="Helvetica Neue" w:cs="Arial Unicode MS"/>
      <w:color w:val="000000"/>
      <w:sz w:val="24"/>
      <w:szCs w:val="24"/>
      <w:lang w:val="en-US"/>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outline w:val="0"/>
      <w:color w:val="0000EE"/>
      <w:u w:val="single"/>
    </w:rPr>
  </w:style>
  <w:style w:type="character" w:customStyle="1" w:styleId="Link">
    <w:name w:val="Link"/>
    <w:rPr>
      <w:outline w:val="0"/>
      <w:color w:val="0563C1"/>
      <w:u w:val="single" w:color="0563C1"/>
    </w:rPr>
  </w:style>
  <w:style w:type="character" w:customStyle="1" w:styleId="Hyperlink1">
    <w:name w:val="Hyperlink.1"/>
    <w:basedOn w:val="Link"/>
    <w:rPr>
      <w:b w:val="0"/>
      <w:bCs w:val="0"/>
      <w:outline w:val="0"/>
      <w:color w:val="0563C1"/>
      <w:u w:val="single" w:color="0563C1"/>
    </w:rPr>
  </w:style>
  <w:style w:type="character" w:customStyle="1" w:styleId="Hyperlink2">
    <w:name w:val="Hyperlink.2"/>
    <w:basedOn w:val="Nessuno"/>
    <w:rPr>
      <w:b w:val="0"/>
      <w:bCs w:val="0"/>
      <w:outline w:val="0"/>
      <w:color w:val="0000EE"/>
      <w:u w:val="single"/>
    </w:rPr>
  </w:style>
  <w:style w:type="paragraph" w:styleId="Nessunaspaziatura">
    <w:name w:val="No Spacing"/>
    <w:rPr>
      <w:rFonts w:eastAsia="Times New Roman"/>
      <w:color w:val="000000"/>
      <w:kern w:val="2"/>
      <w:sz w:val="24"/>
      <w:szCs w:val="24"/>
      <w:u w:color="000000"/>
    </w:rPr>
  </w:style>
  <w:style w:type="character" w:styleId="Rimandocommento">
    <w:name w:val="annotation reference"/>
    <w:basedOn w:val="Carpredefinitoparagrafo"/>
    <w:uiPriority w:val="99"/>
    <w:semiHidden/>
    <w:unhideWhenUsed/>
    <w:rsid w:val="006F11C4"/>
    <w:rPr>
      <w:sz w:val="16"/>
      <w:szCs w:val="16"/>
    </w:rPr>
  </w:style>
  <w:style w:type="paragraph" w:styleId="Testocommento">
    <w:name w:val="annotation text"/>
    <w:basedOn w:val="Normale"/>
    <w:link w:val="TestocommentoCarattere"/>
    <w:uiPriority w:val="99"/>
    <w:semiHidden/>
    <w:unhideWhenUsed/>
    <w:rsid w:val="006F11C4"/>
    <w:rPr>
      <w:sz w:val="20"/>
      <w:szCs w:val="20"/>
    </w:rPr>
  </w:style>
  <w:style w:type="character" w:customStyle="1" w:styleId="TestocommentoCarattere">
    <w:name w:val="Testo commento Carattere"/>
    <w:basedOn w:val="Carpredefinitoparagrafo"/>
    <w:link w:val="Testocommento"/>
    <w:uiPriority w:val="99"/>
    <w:semiHidden/>
    <w:rsid w:val="006F11C4"/>
    <w:rPr>
      <w:rFonts w:cs="Arial Unicode MS"/>
      <w:color w:val="000000"/>
      <w:kern w:val="2"/>
      <w:u w:color="000000"/>
    </w:rPr>
  </w:style>
  <w:style w:type="paragraph" w:styleId="Soggettocommento">
    <w:name w:val="annotation subject"/>
    <w:basedOn w:val="Testocommento"/>
    <w:next w:val="Testocommento"/>
    <w:link w:val="SoggettocommentoCarattere"/>
    <w:uiPriority w:val="99"/>
    <w:semiHidden/>
    <w:unhideWhenUsed/>
    <w:rsid w:val="006F11C4"/>
    <w:rPr>
      <w:b/>
      <w:bCs/>
    </w:rPr>
  </w:style>
  <w:style w:type="character" w:customStyle="1" w:styleId="SoggettocommentoCarattere">
    <w:name w:val="Soggetto commento Carattere"/>
    <w:basedOn w:val="TestocommentoCarattere"/>
    <w:link w:val="Soggettocommento"/>
    <w:uiPriority w:val="99"/>
    <w:semiHidden/>
    <w:rsid w:val="006F11C4"/>
    <w:rPr>
      <w:rFonts w:cs="Arial Unicode MS"/>
      <w:b/>
      <w:bCs/>
      <w:color w:val="000000"/>
      <w:kern w:val="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ilviaberetta.pr@gmail.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lenadimarco.pr@gmail.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olamanfredi.com/"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icamilano.it/" TargetMode="External"/><Relationship Id="rId4" Type="http://schemas.openxmlformats.org/officeDocument/2006/relationships/footnotes" Target="footnotes.xml"/><Relationship Id="rId9" Type="http://schemas.openxmlformats.org/officeDocument/2006/relationships/hyperlink" Target="mailto:office@icamilano.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3080</Words>
  <Characters>17556</Characters>
  <Application>Microsoft Office Word</Application>
  <DocSecurity>0</DocSecurity>
  <Lines>146</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Maddalena Schiavini</cp:lastModifiedBy>
  <cp:revision>4</cp:revision>
  <dcterms:created xsi:type="dcterms:W3CDTF">2026-03-11T15:47:00Z</dcterms:created>
  <dcterms:modified xsi:type="dcterms:W3CDTF">2026-03-11T16:18:00Z</dcterms:modified>
</cp:coreProperties>
</file>